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9149" w14:textId="3E2DBFD7" w:rsidR="00BC1805" w:rsidRPr="008441F4" w:rsidRDefault="00BC1805" w:rsidP="00BC1805">
      <w:pPr>
        <w:pStyle w:val="Kopfzeile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</w:t>
      </w:r>
      <w:r w:rsidR="001F6C6F">
        <w:rPr>
          <w:rFonts w:cs="Arial"/>
          <w:bCs/>
          <w:sz w:val="24"/>
        </w:rPr>
        <w:t>1</w:t>
      </w:r>
      <w:r w:rsidR="009964FB">
        <w:rPr>
          <w:rFonts w:cs="Arial"/>
          <w:bCs/>
          <w:sz w:val="24"/>
        </w:rPr>
        <w:tab/>
      </w:r>
      <w:r w:rsidR="00F71503">
        <w:rPr>
          <w:rFonts w:cs="Arial"/>
          <w:bCs/>
          <w:sz w:val="24"/>
        </w:rPr>
        <w:tab/>
      </w:r>
      <w:r w:rsidRPr="00B24CF0">
        <w:rPr>
          <w:rFonts w:cs="Arial"/>
          <w:bCs/>
          <w:sz w:val="24"/>
        </w:rPr>
        <w:t>RP-</w:t>
      </w:r>
      <w:r>
        <w:rPr>
          <w:rFonts w:cs="Arial"/>
          <w:bCs/>
          <w:sz w:val="24"/>
        </w:rPr>
        <w:t>23</w:t>
      </w:r>
      <w:r w:rsidR="00A75B10">
        <w:rPr>
          <w:rFonts w:cs="Arial"/>
          <w:bCs/>
          <w:sz w:val="24"/>
        </w:rPr>
        <w:t>2610</w:t>
      </w:r>
    </w:p>
    <w:bookmarkEnd w:id="0"/>
    <w:p w14:paraId="30A0757D" w14:textId="5A037317" w:rsidR="00BC1805" w:rsidRPr="00610118" w:rsidRDefault="001F6C6F" w:rsidP="00BC1805">
      <w:pPr>
        <w:pStyle w:val="Kopfzeile"/>
        <w:rPr>
          <w:rFonts w:cs="Arial"/>
          <w:sz w:val="24"/>
        </w:rPr>
      </w:pPr>
      <w:r>
        <w:rPr>
          <w:rFonts w:cs="Arial"/>
          <w:bCs/>
          <w:sz w:val="24"/>
        </w:rPr>
        <w:t>Bengaluru, India</w:t>
      </w:r>
      <w:r w:rsidR="00BC1805" w:rsidRPr="008D4493">
        <w:rPr>
          <w:rFonts w:cs="Arial"/>
          <w:sz w:val="24"/>
        </w:rPr>
        <w:t xml:space="preserve"> </w:t>
      </w:r>
      <w:r w:rsidR="00D61F0E">
        <w:rPr>
          <w:rFonts w:cs="Arial"/>
          <w:sz w:val="24"/>
        </w:rPr>
        <w:t>11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– 1</w:t>
      </w:r>
      <w:r w:rsidR="00D61F0E">
        <w:rPr>
          <w:rFonts w:cs="Arial"/>
          <w:sz w:val="24"/>
        </w:rPr>
        <w:t>5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</w:t>
      </w:r>
      <w:r w:rsidR="00D61F0E">
        <w:rPr>
          <w:rFonts w:cs="Arial"/>
          <w:bCs/>
          <w:sz w:val="24"/>
        </w:rPr>
        <w:t>September</w:t>
      </w:r>
      <w:r w:rsidR="00BC1805"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Kopfzeile"/>
        <w:rPr>
          <w:rFonts w:cs="Arial"/>
          <w:sz w:val="24"/>
          <w:lang w:eastAsia="ja-JP"/>
        </w:rPr>
      </w:pPr>
    </w:p>
    <w:p w14:paraId="10B4D8D8" w14:textId="4E0B7952" w:rsidR="00BC1805" w:rsidRPr="0077352F" w:rsidRDefault="00BC1805" w:rsidP="00BC1805">
      <w:pPr>
        <w:pStyle w:val="CRCoverPage"/>
        <w:rPr>
          <w:rFonts w:cs="Arial"/>
          <w:b/>
          <w:bCs/>
          <w:sz w:val="24"/>
          <w:lang w:eastAsia="ja-JP"/>
        </w:rPr>
      </w:pPr>
      <w:r w:rsidRPr="008441F4">
        <w:rPr>
          <w:rFonts w:cs="Arial"/>
          <w:b/>
          <w:bCs/>
          <w:sz w:val="24"/>
          <w:lang w:val="en-US"/>
        </w:rPr>
        <w:t>Agenda item:</w:t>
      </w:r>
      <w:r w:rsidR="00AD3E40">
        <w:rPr>
          <w:rFonts w:cs="Arial"/>
          <w:b/>
          <w:bCs/>
          <w:sz w:val="24"/>
          <w:lang w:val="en-US"/>
        </w:rPr>
        <w:tab/>
      </w:r>
      <w:r w:rsidR="003D09EF" w:rsidRPr="003D09EF">
        <w:rPr>
          <w:rFonts w:cs="Arial"/>
          <w:b/>
          <w:bCs/>
          <w:sz w:val="24"/>
          <w:lang w:val="en-US"/>
        </w:rPr>
        <w:t>8A.2.5</w:t>
      </w:r>
    </w:p>
    <w:p w14:paraId="04EF9B55" w14:textId="3F06DA00" w:rsidR="00BC1805" w:rsidRPr="00533422" w:rsidRDefault="00BC1805" w:rsidP="00BC1805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GB"/>
        </w:rPr>
      </w:pPr>
      <w:r w:rsidRPr="00533422">
        <w:rPr>
          <w:rFonts w:ascii="Arial" w:hAnsi="Arial" w:cs="Arial"/>
          <w:b/>
          <w:sz w:val="24"/>
          <w:lang w:val="en-GB"/>
        </w:rPr>
        <w:t>Source:</w:t>
      </w:r>
      <w:r w:rsidRPr="00533422">
        <w:rPr>
          <w:rFonts w:ascii="Arial" w:hAnsi="Arial" w:cs="Arial"/>
          <w:b/>
          <w:sz w:val="24"/>
          <w:lang w:val="en-GB"/>
        </w:rPr>
        <w:tab/>
      </w:r>
      <w:bookmarkStart w:id="2" w:name="OLE_LINK1"/>
      <w:bookmarkStart w:id="3" w:name="OLE_LINK2"/>
      <w:r w:rsidR="00AD3E40">
        <w:rPr>
          <w:rFonts w:ascii="Arial" w:hAnsi="Arial" w:cs="Arial"/>
          <w:b/>
          <w:sz w:val="24"/>
          <w:lang w:val="en-GB"/>
        </w:rPr>
        <w:tab/>
      </w:r>
      <w:r w:rsidR="007E7434">
        <w:rPr>
          <w:rFonts w:ascii="Arial" w:hAnsi="Arial" w:cs="Arial"/>
          <w:b/>
          <w:sz w:val="24"/>
          <w:lang w:val="en-GB"/>
        </w:rPr>
        <w:t>Offline session moderator (</w:t>
      </w:r>
      <w:bookmarkEnd w:id="2"/>
      <w:bookmarkEnd w:id="3"/>
      <w:r w:rsidR="00853058">
        <w:rPr>
          <w:rFonts w:ascii="Arial" w:hAnsi="Arial" w:cs="Arial"/>
          <w:b/>
          <w:sz w:val="24"/>
          <w:lang w:val="en-GB"/>
        </w:rPr>
        <w:t>RAN Vice-Chair, Deutsche Telekom</w:t>
      </w:r>
      <w:r w:rsidR="007E7434">
        <w:rPr>
          <w:rFonts w:ascii="Arial" w:hAnsi="Arial" w:cs="Arial"/>
          <w:b/>
          <w:sz w:val="24"/>
          <w:lang w:val="en-GB"/>
        </w:rPr>
        <w:t>)</w:t>
      </w:r>
    </w:p>
    <w:p w14:paraId="7726BC94" w14:textId="4DAEDCAA" w:rsidR="00BC1805" w:rsidRPr="00B839DB" w:rsidRDefault="00BC1805" w:rsidP="00BC1805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AD3E40">
        <w:rPr>
          <w:rFonts w:ascii="Arial" w:hAnsi="Arial" w:cs="Arial"/>
          <w:b/>
          <w:sz w:val="24"/>
          <w:szCs w:val="24"/>
        </w:rPr>
        <w:tab/>
      </w:r>
      <w:r w:rsidR="00671434" w:rsidRPr="00671434">
        <w:rPr>
          <w:rFonts w:ascii="Arial" w:hAnsi="Arial" w:cs="Arial"/>
          <w:b/>
          <w:sz w:val="24"/>
          <w:szCs w:val="24"/>
        </w:rPr>
        <w:t xml:space="preserve">Moderator's summary for REL-19 RAN2 topic NTN for </w:t>
      </w:r>
      <w:r w:rsidR="00A75B10">
        <w:rPr>
          <w:rFonts w:ascii="Arial" w:hAnsi="Arial" w:cs="Arial"/>
          <w:b/>
          <w:sz w:val="24"/>
          <w:szCs w:val="24"/>
        </w:rPr>
        <w:t>NR</w:t>
      </w:r>
    </w:p>
    <w:p w14:paraId="241D7C84" w14:textId="7B2B0F4A" w:rsidR="00BC1805" w:rsidRDefault="00BC1805" w:rsidP="00BC1805">
      <w:pPr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33843D8A" w14:textId="77777777" w:rsidR="006140C8" w:rsidRPr="00226D5B" w:rsidRDefault="006140C8" w:rsidP="00BC1805">
      <w:pPr>
        <w:rPr>
          <w:rFonts w:ascii="Arial" w:hAnsi="Arial" w:cs="Arial"/>
          <w:b/>
          <w:sz w:val="24"/>
        </w:rPr>
      </w:pPr>
    </w:p>
    <w:p w14:paraId="4AA1C003" w14:textId="06E7CCC3" w:rsidR="001F01FC" w:rsidRPr="00E71E0B" w:rsidRDefault="006F5D11" w:rsidP="001F01FC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 xml:space="preserve">Summary </w:t>
      </w:r>
    </w:p>
    <w:p w14:paraId="3A501399" w14:textId="77777777" w:rsidR="001F01FC" w:rsidRDefault="001F01FC" w:rsidP="001F01FC">
      <w:pPr>
        <w:spacing w:after="0"/>
      </w:pPr>
    </w:p>
    <w:p w14:paraId="42BB9886" w14:textId="79C42291" w:rsidR="001F01FC" w:rsidRDefault="00A17815" w:rsidP="00853058">
      <w:pPr>
        <w:spacing w:after="0"/>
      </w:pPr>
      <w:r>
        <w:t>Based on 30 contributions to RAN#101 on NTN aspects (both IoT and NR), the moderator provided an overview table</w:t>
      </w:r>
      <w:r w:rsidR="00291818">
        <w:t xml:space="preserve"> in Excel</w:t>
      </w:r>
      <w:r>
        <w:t xml:space="preserve"> </w:t>
      </w:r>
      <w:r w:rsidR="00BA7FDD">
        <w:t xml:space="preserve">(attached) </w:t>
      </w:r>
      <w:r>
        <w:t xml:space="preserve">which </w:t>
      </w:r>
      <w:r w:rsidR="00291818">
        <w:t>objectives</w:t>
      </w:r>
      <w:r>
        <w:t xml:space="preserve"> for NTN </w:t>
      </w:r>
      <w:r w:rsidR="00291818">
        <w:t xml:space="preserve">evolution </w:t>
      </w:r>
      <w:r>
        <w:t xml:space="preserve">were proposed by which company. </w:t>
      </w:r>
      <w:r w:rsidR="00291818">
        <w:t>It should be noted that one contribution was a contribution of 18 IMs</w:t>
      </w:r>
      <w:r w:rsidR="00E05F06">
        <w:t>.</w:t>
      </w:r>
    </w:p>
    <w:p w14:paraId="7A1A75A6" w14:textId="31EEE7FA" w:rsidR="00A17815" w:rsidRDefault="00A17815" w:rsidP="00853058">
      <w:pPr>
        <w:spacing w:after="0"/>
      </w:pPr>
    </w:p>
    <w:p w14:paraId="35462435" w14:textId="61CC021B" w:rsidR="00A17815" w:rsidRDefault="00A17815" w:rsidP="00853058">
      <w:pPr>
        <w:spacing w:after="0"/>
      </w:pPr>
      <w:r>
        <w:t>The overall tabled number of objectives does not meet the available indicative TUs which are being set to [</w:t>
      </w:r>
      <w:r w:rsidR="00C42723">
        <w:t>2</w:t>
      </w:r>
      <w:r>
        <w:t>] for a RAN2 lead Rel-19 WI.</w:t>
      </w:r>
      <w:r w:rsidR="008E15EE">
        <w:t xml:space="preserve"> </w:t>
      </w:r>
    </w:p>
    <w:p w14:paraId="07C63AC1" w14:textId="5AC8B0FD" w:rsidR="00A17815" w:rsidRDefault="00A17815" w:rsidP="00853058">
      <w:pPr>
        <w:spacing w:after="0"/>
      </w:pPr>
    </w:p>
    <w:p w14:paraId="603AC08F" w14:textId="74C1A859" w:rsidR="00A17815" w:rsidRDefault="00A17815" w:rsidP="00853058">
      <w:pPr>
        <w:spacing w:after="0"/>
      </w:pPr>
      <w:r>
        <w:t>There was common agreement that a sensible selection of objectives for Rel-19 WI is needed.</w:t>
      </w:r>
    </w:p>
    <w:p w14:paraId="31D71CAB" w14:textId="526EFC65" w:rsidR="001F01FC" w:rsidRDefault="001F01FC" w:rsidP="001F01FC">
      <w:pPr>
        <w:spacing w:after="0"/>
      </w:pPr>
    </w:p>
    <w:p w14:paraId="06D5925A" w14:textId="77777777" w:rsidR="008618DF" w:rsidRDefault="008618DF" w:rsidP="001F01FC">
      <w:pPr>
        <w:spacing w:after="0"/>
      </w:pPr>
    </w:p>
    <w:p w14:paraId="5563EF5E" w14:textId="4A5C2A23" w:rsidR="00A17815" w:rsidRDefault="00A17815" w:rsidP="001F01FC">
      <w:pPr>
        <w:spacing w:after="0"/>
      </w:pPr>
      <w:r>
        <w:t>The moderator proposed to consider initially the following objectives</w:t>
      </w:r>
      <w:r w:rsidR="00B01525">
        <w:t xml:space="preserve"> to the offline based on the submission assessment provided</w:t>
      </w:r>
      <w:r>
        <w:t>:</w:t>
      </w:r>
    </w:p>
    <w:p w14:paraId="4CC95755" w14:textId="77777777" w:rsidR="008618DF" w:rsidRDefault="008618DF" w:rsidP="001F01FC">
      <w:pPr>
        <w:spacing w:after="0"/>
      </w:pPr>
    </w:p>
    <w:p w14:paraId="18F73D34" w14:textId="5FF3A6EA" w:rsidR="00A17815" w:rsidRDefault="00A17815" w:rsidP="001F01FC">
      <w:pPr>
        <w:spacing w:after="0"/>
      </w:pPr>
    </w:p>
    <w:p w14:paraId="4246231B" w14:textId="77777777" w:rsidR="00C42723" w:rsidRPr="00C42723" w:rsidRDefault="00C42723" w:rsidP="00C42723">
      <w:pPr>
        <w:numPr>
          <w:ilvl w:val="0"/>
          <w:numId w:val="14"/>
        </w:numPr>
        <w:spacing w:after="0"/>
      </w:pPr>
      <w:bookmarkStart w:id="4" w:name="_Hlk145524629"/>
      <w:bookmarkStart w:id="5" w:name="_Hlk145524933"/>
      <w:r w:rsidRPr="00C42723">
        <w:t>Coverage enhancements for Downlink</w:t>
      </w:r>
    </w:p>
    <w:bookmarkEnd w:id="4"/>
    <w:p w14:paraId="17BD9934" w14:textId="77777777" w:rsidR="00C42723" w:rsidRPr="00C42723" w:rsidRDefault="00C42723" w:rsidP="00C42723">
      <w:pPr>
        <w:numPr>
          <w:ilvl w:val="1"/>
          <w:numId w:val="14"/>
        </w:numPr>
        <w:spacing w:after="0"/>
      </w:pPr>
      <w:r w:rsidRPr="00C42723">
        <w:t xml:space="preserve">Also </w:t>
      </w:r>
      <w:proofErr w:type="gramStart"/>
      <w:r w:rsidRPr="00C42723">
        <w:t>Uplink ?</w:t>
      </w:r>
      <w:proofErr w:type="gramEnd"/>
    </w:p>
    <w:p w14:paraId="5FAB23ED" w14:textId="77777777" w:rsidR="00C42723" w:rsidRPr="00C42723" w:rsidRDefault="00C42723" w:rsidP="00C42723">
      <w:pPr>
        <w:numPr>
          <w:ilvl w:val="0"/>
          <w:numId w:val="14"/>
        </w:numPr>
        <w:spacing w:after="0"/>
      </w:pPr>
      <w:bookmarkStart w:id="6" w:name="_Hlk145524710"/>
      <w:r w:rsidRPr="00C42723">
        <w:t xml:space="preserve">Regenerative payload </w:t>
      </w:r>
    </w:p>
    <w:bookmarkEnd w:id="6"/>
    <w:p w14:paraId="438E123D" w14:textId="77777777" w:rsidR="00C42723" w:rsidRPr="00C42723" w:rsidRDefault="00C42723" w:rsidP="00C42723">
      <w:pPr>
        <w:numPr>
          <w:ilvl w:val="0"/>
          <w:numId w:val="14"/>
        </w:numPr>
        <w:spacing w:after="0"/>
      </w:pPr>
      <w:r w:rsidRPr="00C42723">
        <w:t>NTN/TN Mobility enhancements</w:t>
      </w:r>
    </w:p>
    <w:p w14:paraId="3C5E9184" w14:textId="77777777" w:rsidR="00C42723" w:rsidRPr="00C42723" w:rsidRDefault="00C42723" w:rsidP="00C42723">
      <w:pPr>
        <w:numPr>
          <w:ilvl w:val="0"/>
          <w:numId w:val="14"/>
        </w:numPr>
        <w:spacing w:after="0"/>
      </w:pPr>
      <w:bookmarkStart w:id="7" w:name="_Hlk145524837"/>
      <w:r w:rsidRPr="00C42723">
        <w:t xml:space="preserve">Enhanced GNSS Operation </w:t>
      </w:r>
      <w:bookmarkEnd w:id="7"/>
      <w:r w:rsidRPr="00C42723">
        <w:t>(</w:t>
      </w:r>
      <w:proofErr w:type="gramStart"/>
      <w:r w:rsidRPr="00C42723">
        <w:t>what ?</w:t>
      </w:r>
      <w:proofErr w:type="gramEnd"/>
      <w:r w:rsidRPr="00C42723">
        <w:t xml:space="preserve">) </w:t>
      </w:r>
    </w:p>
    <w:p w14:paraId="13014940" w14:textId="77777777" w:rsidR="00C42723" w:rsidRPr="00C42723" w:rsidRDefault="00C42723" w:rsidP="00C42723">
      <w:pPr>
        <w:numPr>
          <w:ilvl w:val="0"/>
          <w:numId w:val="14"/>
        </w:numPr>
        <w:spacing w:after="0"/>
      </w:pPr>
      <w:bookmarkStart w:id="8" w:name="_Hlk145524884"/>
      <w:r w:rsidRPr="00C42723">
        <w:t xml:space="preserve">Uplink capacity / throughput enhancement </w:t>
      </w:r>
      <w:bookmarkEnd w:id="5"/>
      <w:bookmarkEnd w:id="8"/>
      <w:r w:rsidRPr="00C42723">
        <w:t xml:space="preserve">(related also to </w:t>
      </w:r>
      <w:proofErr w:type="gramStart"/>
      <w:r w:rsidRPr="00C42723">
        <w:t>HPUE ?</w:t>
      </w:r>
      <w:proofErr w:type="gramEnd"/>
      <w:r w:rsidRPr="00C42723">
        <w:t xml:space="preserve">) </w:t>
      </w:r>
    </w:p>
    <w:p w14:paraId="21575399" w14:textId="7AFB1E54" w:rsidR="00A17815" w:rsidRDefault="00A17815" w:rsidP="001F01FC">
      <w:pPr>
        <w:spacing w:after="0"/>
      </w:pPr>
    </w:p>
    <w:p w14:paraId="0EC78736" w14:textId="632830D1" w:rsidR="001C7138" w:rsidRDefault="001C7138" w:rsidP="001F01FC">
      <w:pPr>
        <w:spacing w:after="0"/>
      </w:pPr>
    </w:p>
    <w:p w14:paraId="17E5B312" w14:textId="621377A7" w:rsidR="008618DF" w:rsidRDefault="008618DF" w:rsidP="001F01FC">
      <w:pPr>
        <w:spacing w:after="0"/>
      </w:pPr>
    </w:p>
    <w:p w14:paraId="1FE231C3" w14:textId="77777777" w:rsidR="008618DF" w:rsidRDefault="008618DF" w:rsidP="001F01FC">
      <w:pPr>
        <w:spacing w:after="0"/>
      </w:pPr>
    </w:p>
    <w:p w14:paraId="2B5619E8" w14:textId="5F6C59BF" w:rsidR="001C7138" w:rsidRDefault="001C7138" w:rsidP="001F01FC">
      <w:pPr>
        <w:spacing w:after="0"/>
      </w:pPr>
      <w:r>
        <w:t>The offline discussion</w:t>
      </w:r>
      <w:r w:rsidR="001A6F5D">
        <w:t xml:space="preserve"> conclusion from 14. (lunch) and 15. (morning)</w:t>
      </w:r>
      <w:r>
        <w:t xml:space="preserve"> is captured in the next section.</w:t>
      </w:r>
    </w:p>
    <w:p w14:paraId="16E39B25" w14:textId="77777777" w:rsidR="00A17815" w:rsidRDefault="00A17815" w:rsidP="001F01FC">
      <w:pPr>
        <w:spacing w:after="0"/>
      </w:pPr>
    </w:p>
    <w:p w14:paraId="5B72905D" w14:textId="77777777" w:rsidR="00E62506" w:rsidRDefault="00E62506" w:rsidP="001F01FC">
      <w:pPr>
        <w:spacing w:after="0"/>
      </w:pPr>
    </w:p>
    <w:p w14:paraId="40910E6F" w14:textId="77777777" w:rsidR="00E62506" w:rsidRDefault="00E62506" w:rsidP="001F01FC">
      <w:pPr>
        <w:spacing w:after="0"/>
      </w:pPr>
    </w:p>
    <w:p w14:paraId="0EE43885" w14:textId="77777777" w:rsidR="00E62506" w:rsidRDefault="00E62506" w:rsidP="001F01FC">
      <w:pPr>
        <w:spacing w:after="0"/>
      </w:pPr>
    </w:p>
    <w:p w14:paraId="47E34AD8" w14:textId="77777777" w:rsidR="00E62506" w:rsidRDefault="00E62506" w:rsidP="001F01FC">
      <w:pPr>
        <w:spacing w:after="0"/>
      </w:pPr>
    </w:p>
    <w:p w14:paraId="2699929D" w14:textId="77777777" w:rsidR="00E62506" w:rsidRDefault="00E62506" w:rsidP="001F01FC">
      <w:pPr>
        <w:spacing w:after="0"/>
      </w:pPr>
    </w:p>
    <w:p w14:paraId="7868030C" w14:textId="77777777" w:rsidR="00E62506" w:rsidRDefault="00E62506" w:rsidP="001F01FC">
      <w:pPr>
        <w:spacing w:after="0"/>
      </w:pPr>
    </w:p>
    <w:p w14:paraId="5CED922D" w14:textId="7DA42F95" w:rsidR="006140C8" w:rsidRDefault="001C7138" w:rsidP="006140C8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Discussion</w:t>
      </w:r>
    </w:p>
    <w:p w14:paraId="2EBC9537" w14:textId="77777777" w:rsidR="0045783F" w:rsidRPr="0045783F" w:rsidRDefault="0045783F" w:rsidP="006B089D"/>
    <w:p w14:paraId="53AAC5D3" w14:textId="3D178329" w:rsidR="006B089D" w:rsidRDefault="00C42723" w:rsidP="00C42723">
      <w:pPr>
        <w:pStyle w:val="berschrift2"/>
      </w:pPr>
      <w:r w:rsidRPr="00C42723">
        <w:t>Coverage enhancements for Downlink</w:t>
      </w:r>
    </w:p>
    <w:p w14:paraId="40D92071" w14:textId="77777777" w:rsidR="001C7138" w:rsidRDefault="006B089D" w:rsidP="006B089D">
      <w:pPr>
        <w:rPr>
          <w:lang w:val="en-GB"/>
        </w:rPr>
      </w:pPr>
      <w:r>
        <w:rPr>
          <w:lang w:val="en-GB"/>
        </w:rPr>
        <w:t>Discussion:</w:t>
      </w:r>
      <w:r w:rsidR="001C7138">
        <w:rPr>
          <w:lang w:val="en-GB"/>
        </w:rPr>
        <w:t xml:space="preserve"> </w:t>
      </w:r>
    </w:p>
    <w:p w14:paraId="24A07A1D" w14:textId="46072DC3" w:rsidR="001C7138" w:rsidRDefault="008678A9" w:rsidP="001C7138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It was discussed - after converging that DL coverage enhancements should be considered – what kind of improvements would be needed. It was proposed to assess </w:t>
      </w:r>
      <w:proofErr w:type="spellStart"/>
      <w:r w:rsidRPr="008678A9">
        <w:rPr>
          <w:lang w:val="en-GB"/>
        </w:rPr>
        <w:t>Phy</w:t>
      </w:r>
      <w:proofErr w:type="spellEnd"/>
      <w:r w:rsidRPr="008678A9">
        <w:rPr>
          <w:lang w:val="en-GB"/>
        </w:rPr>
        <w:t xml:space="preserve"> Channel enh</w:t>
      </w:r>
      <w:r>
        <w:rPr>
          <w:lang w:val="en-GB"/>
        </w:rPr>
        <w:t>ancements</w:t>
      </w:r>
      <w:r w:rsidRPr="008678A9">
        <w:rPr>
          <w:lang w:val="en-GB"/>
        </w:rPr>
        <w:t xml:space="preserve"> </w:t>
      </w:r>
      <w:r w:rsidR="00960BB7">
        <w:rPr>
          <w:lang w:val="en-GB"/>
        </w:rPr>
        <w:t xml:space="preserve">for channels </w:t>
      </w:r>
      <w:r w:rsidRPr="008678A9">
        <w:rPr>
          <w:lang w:val="en-GB"/>
        </w:rPr>
        <w:t>which need improvements</w:t>
      </w:r>
      <w:r w:rsidR="00960BB7">
        <w:rPr>
          <w:lang w:val="en-GB"/>
        </w:rPr>
        <w:t xml:space="preserve"> (link level) and assess Satellite </w:t>
      </w:r>
      <w:proofErr w:type="spellStart"/>
      <w:r w:rsidR="00960BB7">
        <w:rPr>
          <w:lang w:val="en-GB"/>
        </w:rPr>
        <w:t>Beamhopping</w:t>
      </w:r>
      <w:proofErr w:type="spellEnd"/>
      <w:r w:rsidR="00960BB7">
        <w:rPr>
          <w:lang w:val="en-GB"/>
        </w:rPr>
        <w:t xml:space="preserve"> optimisations (system level)</w:t>
      </w:r>
    </w:p>
    <w:p w14:paraId="1C737173" w14:textId="615FB7E0" w:rsidR="00960BB7" w:rsidRDefault="00960BB7" w:rsidP="001C7138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It was also commented that these enhancements would require a study </w:t>
      </w:r>
      <w:proofErr w:type="gramStart"/>
      <w:r>
        <w:rPr>
          <w:lang w:val="en-GB"/>
        </w:rPr>
        <w:t>first</w:t>
      </w:r>
      <w:proofErr w:type="gramEnd"/>
    </w:p>
    <w:p w14:paraId="42BD0150" w14:textId="77777777" w:rsidR="00931648" w:rsidRPr="001C7138" w:rsidRDefault="00931648" w:rsidP="00931648">
      <w:pPr>
        <w:pStyle w:val="Listenabsatz"/>
        <w:ind w:left="1440"/>
        <w:rPr>
          <w:lang w:val="en-GB"/>
        </w:rPr>
      </w:pPr>
    </w:p>
    <w:p w14:paraId="1FF3D9AA" w14:textId="0EEA1A7F" w:rsidR="008678A9" w:rsidRDefault="006B089D" w:rsidP="006B089D">
      <w:pPr>
        <w:rPr>
          <w:lang w:val="en-GB"/>
        </w:rPr>
      </w:pPr>
      <w:r>
        <w:rPr>
          <w:lang w:val="en-GB"/>
        </w:rPr>
        <w:t>Conclusion:</w:t>
      </w:r>
      <w:r w:rsidR="001C7138">
        <w:rPr>
          <w:lang w:val="en-GB"/>
        </w:rPr>
        <w:t xml:space="preserve"> </w:t>
      </w:r>
    </w:p>
    <w:p w14:paraId="3E1E7367" w14:textId="7AC60CFB" w:rsidR="006B089D" w:rsidRDefault="00C42723" w:rsidP="006B089D">
      <w:pPr>
        <w:rPr>
          <w:lang w:val="en-GB"/>
        </w:rPr>
      </w:pPr>
      <w:r w:rsidRPr="00C42723">
        <w:rPr>
          <w:b/>
          <w:bCs/>
          <w:lang w:val="en-GB"/>
        </w:rPr>
        <w:t>Coverage enhancements for Downlink</w:t>
      </w:r>
      <w:r>
        <w:rPr>
          <w:b/>
          <w:bCs/>
          <w:lang w:val="en-GB"/>
        </w:rPr>
        <w:t xml:space="preserve"> </w:t>
      </w:r>
      <w:r w:rsidR="001C7138">
        <w:rPr>
          <w:lang w:val="en-GB"/>
        </w:rPr>
        <w:t xml:space="preserve">is considered as one </w:t>
      </w:r>
      <w:r w:rsidR="003B5EA9">
        <w:rPr>
          <w:lang w:val="en-GB"/>
        </w:rPr>
        <w:t xml:space="preserve">potential focus </w:t>
      </w:r>
      <w:r w:rsidR="001C7138">
        <w:rPr>
          <w:lang w:val="en-GB"/>
        </w:rPr>
        <w:t xml:space="preserve">objective </w:t>
      </w:r>
      <w:r w:rsidR="00960BB7">
        <w:rPr>
          <w:lang w:val="en-GB"/>
        </w:rPr>
        <w:t xml:space="preserve">(potentially requiring study first) </w:t>
      </w:r>
      <w:r w:rsidR="001C7138">
        <w:rPr>
          <w:lang w:val="en-GB"/>
        </w:rPr>
        <w:t>for the Rel-19 WI</w:t>
      </w:r>
      <w:r w:rsidR="00931648">
        <w:rPr>
          <w:lang w:val="en-GB"/>
        </w:rPr>
        <w:t xml:space="preserve"> and further objective details will be discussed during the next steps</w:t>
      </w:r>
      <w:r w:rsidR="00DE05C3">
        <w:rPr>
          <w:lang w:val="en-GB"/>
        </w:rPr>
        <w:t>.</w:t>
      </w:r>
    </w:p>
    <w:p w14:paraId="32C4615D" w14:textId="6EF03EB9" w:rsidR="008618DF" w:rsidRDefault="008618DF" w:rsidP="006B089D">
      <w:pPr>
        <w:rPr>
          <w:lang w:val="en-GB"/>
        </w:rPr>
      </w:pPr>
    </w:p>
    <w:p w14:paraId="3C4C0D58" w14:textId="14169D0A" w:rsidR="001A6F5D" w:rsidRDefault="001A6F5D" w:rsidP="001A6F5D">
      <w:pPr>
        <w:pStyle w:val="berschrift2"/>
      </w:pPr>
      <w:r w:rsidRPr="00C42723">
        <w:t xml:space="preserve">Coverage enhancements for </w:t>
      </w:r>
      <w:r>
        <w:t>Uplink</w:t>
      </w:r>
    </w:p>
    <w:p w14:paraId="4CA8BB3D" w14:textId="77777777" w:rsidR="001A6F5D" w:rsidRDefault="001A6F5D" w:rsidP="001A6F5D">
      <w:pPr>
        <w:rPr>
          <w:lang w:val="en-GB"/>
        </w:rPr>
      </w:pPr>
      <w:r>
        <w:rPr>
          <w:lang w:val="en-GB"/>
        </w:rPr>
        <w:t xml:space="preserve">Discussion: </w:t>
      </w:r>
    </w:p>
    <w:p w14:paraId="7FD18D71" w14:textId="12C6FBFA" w:rsidR="001A6F5D" w:rsidRDefault="001A6F5D" w:rsidP="001A6F5D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After some confusion on the Uplink enhancements in term of capacity / </w:t>
      </w:r>
      <w:r w:rsidR="008E193E">
        <w:rPr>
          <w:lang w:val="en-GB"/>
        </w:rPr>
        <w:t>throughput</w:t>
      </w:r>
      <w:r>
        <w:rPr>
          <w:lang w:val="en-GB"/>
        </w:rPr>
        <w:t xml:space="preserve"> / coverage in the 1</w:t>
      </w:r>
      <w:r w:rsidRPr="001A6F5D">
        <w:rPr>
          <w:vertAlign w:val="superscript"/>
          <w:lang w:val="en-GB"/>
        </w:rPr>
        <w:t>st</w:t>
      </w:r>
      <w:r>
        <w:rPr>
          <w:lang w:val="en-GB"/>
        </w:rPr>
        <w:t xml:space="preserve"> session the 2</w:t>
      </w:r>
      <w:r w:rsidRPr="001A6F5D">
        <w:rPr>
          <w:vertAlign w:val="superscript"/>
          <w:lang w:val="en-GB"/>
        </w:rPr>
        <w:t>nd</w:t>
      </w:r>
      <w:r>
        <w:rPr>
          <w:lang w:val="en-GB"/>
        </w:rPr>
        <w:t xml:space="preserve"> session converged quickly on the following conclusion</w:t>
      </w:r>
    </w:p>
    <w:p w14:paraId="76BD65BB" w14:textId="3417C0E7" w:rsidR="008E193E" w:rsidRDefault="008E193E" w:rsidP="001A6F5D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After clarifying that HPUE can increase the UL coverage this was agreed to be one potential objective </w:t>
      </w:r>
    </w:p>
    <w:p w14:paraId="0E502E9E" w14:textId="68195403" w:rsidR="008E193E" w:rsidRDefault="008E193E" w:rsidP="001A6F5D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Further </w:t>
      </w:r>
      <w:r w:rsidRPr="008E193E">
        <w:rPr>
          <w:lang w:val="en-GB"/>
        </w:rPr>
        <w:t xml:space="preserve">repetition </w:t>
      </w:r>
      <w:r>
        <w:rPr>
          <w:lang w:val="en-GB"/>
        </w:rPr>
        <w:t>for msg5 was proposed to be considered as one potential solution to improve the UL coverage for NTN in case that this is not part of the generic Rel-19 UL coverage enhancement WI (to be decided in Dec).</w:t>
      </w:r>
    </w:p>
    <w:p w14:paraId="252C1D2B" w14:textId="77777777" w:rsidR="001A6F5D" w:rsidRPr="001C7138" w:rsidRDefault="001A6F5D" w:rsidP="001A6F5D">
      <w:pPr>
        <w:pStyle w:val="Listenabsatz"/>
        <w:ind w:left="1440"/>
        <w:rPr>
          <w:lang w:val="en-GB"/>
        </w:rPr>
      </w:pPr>
    </w:p>
    <w:p w14:paraId="2867B8E3" w14:textId="77777777" w:rsidR="001A6F5D" w:rsidRDefault="001A6F5D" w:rsidP="001A6F5D">
      <w:pPr>
        <w:rPr>
          <w:lang w:val="en-GB"/>
        </w:rPr>
      </w:pPr>
      <w:r>
        <w:rPr>
          <w:lang w:val="en-GB"/>
        </w:rPr>
        <w:t xml:space="preserve">Conclusion: </w:t>
      </w:r>
    </w:p>
    <w:p w14:paraId="2E2CB422" w14:textId="2EB8E60F" w:rsidR="001A6F5D" w:rsidRDefault="001A6F5D" w:rsidP="001A6F5D">
      <w:pPr>
        <w:rPr>
          <w:lang w:val="en-GB"/>
        </w:rPr>
      </w:pPr>
      <w:r w:rsidRPr="00C42723">
        <w:rPr>
          <w:b/>
          <w:bCs/>
          <w:lang w:val="en-GB"/>
        </w:rPr>
        <w:t xml:space="preserve">Coverage enhancements for </w:t>
      </w:r>
      <w:r w:rsidR="008E193E">
        <w:rPr>
          <w:b/>
          <w:bCs/>
          <w:lang w:val="en-GB"/>
        </w:rPr>
        <w:t>Uplink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is considered as one potential focus for the Rel-19 WI and further objective details will be discussed during the next steps.</w:t>
      </w:r>
    </w:p>
    <w:p w14:paraId="11A32EEE" w14:textId="760F6CC4" w:rsidR="001A6F5D" w:rsidRDefault="001A6F5D" w:rsidP="006B089D">
      <w:pPr>
        <w:rPr>
          <w:lang w:val="en-GB"/>
        </w:rPr>
      </w:pPr>
    </w:p>
    <w:p w14:paraId="48CC897F" w14:textId="77777777" w:rsidR="008E193E" w:rsidRDefault="008E193E" w:rsidP="006B089D">
      <w:pPr>
        <w:rPr>
          <w:lang w:val="en-GB"/>
        </w:rPr>
      </w:pPr>
    </w:p>
    <w:p w14:paraId="59740FEF" w14:textId="5A65B3A6" w:rsidR="006B089D" w:rsidRDefault="00C42723" w:rsidP="00C42723">
      <w:pPr>
        <w:pStyle w:val="berschrift2"/>
      </w:pPr>
      <w:r w:rsidRPr="00C42723">
        <w:t xml:space="preserve">Regenerative payload </w:t>
      </w:r>
    </w:p>
    <w:p w14:paraId="577D5668" w14:textId="33C13056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305E4BAD" w14:textId="72E520E6" w:rsidR="00DE05C3" w:rsidRDefault="00DE05C3" w:rsidP="00C42723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</w:t>
      </w:r>
      <w:r w:rsidR="008E193E">
        <w:rPr>
          <w:lang w:val="en-GB"/>
        </w:rPr>
        <w:t xml:space="preserve">easily agreed that full </w:t>
      </w:r>
      <w:proofErr w:type="spellStart"/>
      <w:r w:rsidR="008E193E">
        <w:rPr>
          <w:lang w:val="en-GB"/>
        </w:rPr>
        <w:t>gNB</w:t>
      </w:r>
      <w:proofErr w:type="spellEnd"/>
      <w:r w:rsidR="008E193E">
        <w:rPr>
          <w:lang w:val="en-GB"/>
        </w:rPr>
        <w:t xml:space="preserve"> based regenerative payload should be progressed as a potential objective for the Rel-19 WI</w:t>
      </w:r>
    </w:p>
    <w:p w14:paraId="0F5827FA" w14:textId="203A453C" w:rsidR="00C42723" w:rsidRDefault="008E193E" w:rsidP="00C42723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Additionally the consideration of a DU on board of the satellite was proposed by </w:t>
      </w:r>
      <w:proofErr w:type="gramStart"/>
      <w:r>
        <w:rPr>
          <w:lang w:val="en-GB"/>
        </w:rPr>
        <w:t>1..</w:t>
      </w:r>
      <w:proofErr w:type="gramEnd"/>
      <w:r>
        <w:rPr>
          <w:lang w:val="en-GB"/>
        </w:rPr>
        <w:t>2 companies</w:t>
      </w:r>
    </w:p>
    <w:p w14:paraId="767EDD52" w14:textId="2568949A" w:rsidR="008E193E" w:rsidRDefault="008E193E" w:rsidP="008E193E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For this it was clarified that this would require far more </w:t>
      </w:r>
      <w:r w:rsidR="006F724F">
        <w:rPr>
          <w:lang w:val="en-GB"/>
        </w:rPr>
        <w:t xml:space="preserve">work than </w:t>
      </w:r>
      <w:proofErr w:type="spellStart"/>
      <w:r w:rsidR="006F724F">
        <w:rPr>
          <w:lang w:val="en-GB"/>
        </w:rPr>
        <w:t>gNB</w:t>
      </w:r>
      <w:proofErr w:type="spellEnd"/>
      <w:r w:rsidR="006F724F">
        <w:rPr>
          <w:lang w:val="en-GB"/>
        </w:rPr>
        <w:t xml:space="preserve"> only</w:t>
      </w:r>
    </w:p>
    <w:p w14:paraId="18E3CBD5" w14:textId="77777777" w:rsidR="008E193E" w:rsidRDefault="006B089D" w:rsidP="00DE05C3">
      <w:pPr>
        <w:rPr>
          <w:lang w:val="en-GB"/>
        </w:rPr>
      </w:pPr>
      <w:r>
        <w:rPr>
          <w:lang w:val="en-GB"/>
        </w:rPr>
        <w:lastRenderedPageBreak/>
        <w:t>Conclusion:</w:t>
      </w:r>
      <w:r w:rsidR="008E193E">
        <w:rPr>
          <w:lang w:val="en-GB"/>
        </w:rPr>
        <w:t xml:space="preserve"> </w:t>
      </w:r>
    </w:p>
    <w:p w14:paraId="0F018E32" w14:textId="77777777" w:rsidR="006F724F" w:rsidRDefault="00C42723" w:rsidP="00DE05C3">
      <w:pPr>
        <w:rPr>
          <w:lang w:val="en-GB"/>
        </w:rPr>
      </w:pPr>
      <w:r w:rsidRPr="00C42723">
        <w:rPr>
          <w:b/>
          <w:bCs/>
          <w:lang w:val="en-GB"/>
        </w:rPr>
        <w:t xml:space="preserve">Regenerative payload </w:t>
      </w:r>
      <w:r w:rsidR="006F724F">
        <w:rPr>
          <w:b/>
          <w:bCs/>
          <w:lang w:val="en-GB"/>
        </w:rPr>
        <w:t xml:space="preserve">with full </w:t>
      </w:r>
      <w:proofErr w:type="spellStart"/>
      <w:r w:rsidR="006F724F">
        <w:rPr>
          <w:b/>
          <w:bCs/>
          <w:lang w:val="en-GB"/>
        </w:rPr>
        <w:t>gNB</w:t>
      </w:r>
      <w:proofErr w:type="spellEnd"/>
      <w:r w:rsidR="006F724F">
        <w:rPr>
          <w:b/>
          <w:bCs/>
          <w:lang w:val="en-GB"/>
        </w:rPr>
        <w:t xml:space="preserve"> </w:t>
      </w:r>
      <w:r w:rsidR="00DE05C3">
        <w:rPr>
          <w:lang w:val="en-GB"/>
        </w:rPr>
        <w:t xml:space="preserve">is considered as one </w:t>
      </w:r>
      <w:r w:rsidR="003B5EA9">
        <w:rPr>
          <w:lang w:val="en-GB"/>
        </w:rPr>
        <w:t xml:space="preserve">potential focus </w:t>
      </w:r>
      <w:r w:rsidR="00DE05C3">
        <w:rPr>
          <w:lang w:val="en-GB"/>
        </w:rPr>
        <w:t>objective for the Rel-19 WI and further objective details will be discussed during the next steps.</w:t>
      </w:r>
      <w:r w:rsidR="006F724F">
        <w:rPr>
          <w:lang w:val="en-GB"/>
        </w:rPr>
        <w:t xml:space="preserve"> </w:t>
      </w:r>
    </w:p>
    <w:p w14:paraId="2DF84E6B" w14:textId="3B56E0F9" w:rsidR="00DE05C3" w:rsidRDefault="006F724F" w:rsidP="00DE05C3">
      <w:pPr>
        <w:rPr>
          <w:lang w:val="en-GB"/>
        </w:rPr>
      </w:pPr>
      <w:r>
        <w:rPr>
          <w:lang w:val="en-GB"/>
        </w:rPr>
        <w:t>Split architecture with DU only is for further discussion if this could also be considered in Rel-19</w:t>
      </w:r>
    </w:p>
    <w:p w14:paraId="30E54EA0" w14:textId="77777777" w:rsidR="002B1720" w:rsidRPr="006B089D" w:rsidRDefault="002B1720" w:rsidP="006B089D">
      <w:pPr>
        <w:rPr>
          <w:lang w:val="en-GB"/>
        </w:rPr>
      </w:pPr>
    </w:p>
    <w:p w14:paraId="539B9966" w14:textId="1869C098" w:rsidR="00A17815" w:rsidRDefault="00A17815" w:rsidP="006B089D">
      <w:pPr>
        <w:pStyle w:val="berschrift2"/>
      </w:pPr>
      <w:r w:rsidRPr="00A17815">
        <w:t>NTN/TN Mobility enhancements</w:t>
      </w:r>
    </w:p>
    <w:p w14:paraId="3A9DBCF0" w14:textId="77777777" w:rsidR="006B089D" w:rsidRDefault="006B089D" w:rsidP="006B089D">
      <w:pPr>
        <w:rPr>
          <w:lang w:val="en-GB"/>
        </w:rPr>
      </w:pPr>
      <w:r>
        <w:rPr>
          <w:lang w:val="en-GB"/>
        </w:rPr>
        <w:t>Discussion:</w:t>
      </w:r>
    </w:p>
    <w:p w14:paraId="1957642B" w14:textId="5409730C" w:rsidR="00D83FFD" w:rsidRDefault="00D83FFD" w:rsidP="00D83FF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requested to remove the notion of “NTN/TN” for mobility enhancements with the understanding that any variant (NTN-NTN, NTN-TN, TN-NTN) both for idle and connected mode would be considered for potential </w:t>
      </w:r>
      <w:proofErr w:type="gramStart"/>
      <w:r>
        <w:rPr>
          <w:lang w:val="en-GB"/>
        </w:rPr>
        <w:t>enhancements</w:t>
      </w:r>
      <w:proofErr w:type="gramEnd"/>
    </w:p>
    <w:p w14:paraId="6A1A1337" w14:textId="49B8D08E" w:rsidR="00D83FFD" w:rsidRDefault="00D83FFD" w:rsidP="00D83FFD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noted that the Rel-18 work on mobility enhancements has not been finalised and that the concrete aspects for enhancements are dependent on the final outcome of the Rel-18 </w:t>
      </w:r>
      <w:proofErr w:type="gramStart"/>
      <w:r>
        <w:rPr>
          <w:lang w:val="en-GB"/>
        </w:rPr>
        <w:t>discussions</w:t>
      </w:r>
      <w:proofErr w:type="gramEnd"/>
    </w:p>
    <w:p w14:paraId="5225C0DC" w14:textId="43734F4F" w:rsidR="006F724F" w:rsidRDefault="006F724F" w:rsidP="006F724F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>The RAN2 NTN session chair kindly provided the following assessment of topics which might not be part of the Rel-18 mobility discussions:</w:t>
      </w:r>
    </w:p>
    <w:p w14:paraId="50798DC9" w14:textId="77777777" w:rsidR="00003563" w:rsidRPr="00003563" w:rsidRDefault="00003563" w:rsidP="00003563">
      <w:pPr>
        <w:pStyle w:val="Listenabsatz"/>
        <w:numPr>
          <w:ilvl w:val="0"/>
          <w:numId w:val="22"/>
        </w:numPr>
        <w:rPr>
          <w:lang w:val="en-GB"/>
        </w:rPr>
      </w:pPr>
      <w:r w:rsidRPr="00003563">
        <w:rPr>
          <w:lang w:val="en-GB"/>
        </w:rPr>
        <w:t>Cell reselection enhancements from TN to NTN</w:t>
      </w:r>
    </w:p>
    <w:p w14:paraId="62413D52" w14:textId="77777777" w:rsidR="00003563" w:rsidRPr="00003563" w:rsidRDefault="00003563" w:rsidP="00003563">
      <w:pPr>
        <w:pStyle w:val="Listenabsatz"/>
        <w:numPr>
          <w:ilvl w:val="0"/>
          <w:numId w:val="22"/>
        </w:numPr>
        <w:rPr>
          <w:lang w:val="en-GB"/>
        </w:rPr>
      </w:pPr>
      <w:r w:rsidRPr="00003563">
        <w:rPr>
          <w:lang w:val="en-GB"/>
        </w:rPr>
        <w:t>Handover enhancements</w:t>
      </w:r>
    </w:p>
    <w:p w14:paraId="7BDA62CE" w14:textId="77777777" w:rsidR="00003563" w:rsidRPr="00003563" w:rsidRDefault="00003563" w:rsidP="00003563">
      <w:pPr>
        <w:pStyle w:val="Listenabsatz"/>
        <w:numPr>
          <w:ilvl w:val="0"/>
          <w:numId w:val="22"/>
        </w:numPr>
        <w:rPr>
          <w:lang w:val="en-GB"/>
        </w:rPr>
      </w:pPr>
      <w:r w:rsidRPr="00003563">
        <w:rPr>
          <w:lang w:val="en-GB"/>
        </w:rPr>
        <w:t>Soft unchanged PCI switch</w:t>
      </w:r>
    </w:p>
    <w:p w14:paraId="5066183B" w14:textId="77777777" w:rsidR="006B089D" w:rsidRDefault="006B089D" w:rsidP="006B089D">
      <w:pPr>
        <w:rPr>
          <w:lang w:val="en-GB"/>
        </w:rPr>
      </w:pPr>
    </w:p>
    <w:p w14:paraId="77BC6F7D" w14:textId="77777777" w:rsidR="006B089D" w:rsidRDefault="006B089D" w:rsidP="006B089D">
      <w:pPr>
        <w:rPr>
          <w:lang w:val="en-GB"/>
        </w:rPr>
      </w:pPr>
      <w:r>
        <w:rPr>
          <w:lang w:val="en-GB"/>
        </w:rPr>
        <w:t>Conclusion:</w:t>
      </w:r>
    </w:p>
    <w:p w14:paraId="4CC69B00" w14:textId="23422CC8" w:rsidR="00EF1AAD" w:rsidRDefault="00EF1AAD" w:rsidP="00EF1AAD">
      <w:pPr>
        <w:rPr>
          <w:lang w:val="en-GB"/>
        </w:rPr>
      </w:pPr>
      <w:r w:rsidRPr="00EF1AAD">
        <w:rPr>
          <w:b/>
          <w:bCs/>
          <w:lang w:val="en-GB"/>
        </w:rPr>
        <w:t>Mobility enhancements</w:t>
      </w:r>
      <w:r>
        <w:rPr>
          <w:lang w:val="en-GB"/>
        </w:rPr>
        <w:t xml:space="preserve"> </w:t>
      </w:r>
      <w:r w:rsidR="006F724F">
        <w:rPr>
          <w:lang w:val="en-GB"/>
        </w:rPr>
        <w:t>(</w:t>
      </w:r>
      <w:proofErr w:type="gramStart"/>
      <w:r w:rsidR="006F724F">
        <w:rPr>
          <w:lang w:val="en-GB"/>
        </w:rPr>
        <w:t>taking into account</w:t>
      </w:r>
      <w:proofErr w:type="gramEnd"/>
      <w:r w:rsidR="006F724F">
        <w:rPr>
          <w:lang w:val="en-GB"/>
        </w:rPr>
        <w:t xml:space="preserve"> the final outcome of the Rel-18 discussions) </w:t>
      </w:r>
      <w:r>
        <w:rPr>
          <w:lang w:val="en-GB"/>
        </w:rPr>
        <w:t xml:space="preserve">is considered as one </w:t>
      </w:r>
      <w:r w:rsidR="003B5EA9">
        <w:rPr>
          <w:lang w:val="en-GB"/>
        </w:rPr>
        <w:t xml:space="preserve">potential focus </w:t>
      </w:r>
      <w:r>
        <w:rPr>
          <w:lang w:val="en-GB"/>
        </w:rPr>
        <w:t>objective for the Rel-19 WI and further objective details will be discussed during the next steps.</w:t>
      </w:r>
    </w:p>
    <w:p w14:paraId="1C0C6EC2" w14:textId="2401B8A8" w:rsidR="00C42723" w:rsidRDefault="00C42723" w:rsidP="00EF1AAD">
      <w:pPr>
        <w:rPr>
          <w:lang w:val="en-GB"/>
        </w:rPr>
      </w:pPr>
    </w:p>
    <w:p w14:paraId="148712C9" w14:textId="77777777" w:rsidR="00C42723" w:rsidRPr="006B089D" w:rsidRDefault="00C42723" w:rsidP="00C42723">
      <w:pPr>
        <w:rPr>
          <w:lang w:val="en-GB"/>
        </w:rPr>
      </w:pPr>
    </w:p>
    <w:p w14:paraId="1CE86D48" w14:textId="3BF5EF96" w:rsidR="00C42723" w:rsidRDefault="00C42723" w:rsidP="00C42723">
      <w:pPr>
        <w:pStyle w:val="berschrift2"/>
      </w:pPr>
      <w:r w:rsidRPr="00C42723">
        <w:t>Enhanced GNSS Operation</w:t>
      </w:r>
    </w:p>
    <w:p w14:paraId="1BB528D8" w14:textId="77777777" w:rsidR="00C42723" w:rsidRDefault="00C42723" w:rsidP="00C42723">
      <w:pPr>
        <w:rPr>
          <w:lang w:val="en-GB"/>
        </w:rPr>
      </w:pPr>
      <w:r>
        <w:rPr>
          <w:lang w:val="en-GB"/>
        </w:rPr>
        <w:t>Discussion:</w:t>
      </w:r>
    </w:p>
    <w:p w14:paraId="3B5B5E09" w14:textId="75A1C95D" w:rsidR="00C42723" w:rsidRDefault="00C42723" w:rsidP="00C42723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</w:t>
      </w:r>
      <w:r w:rsidR="00C41430">
        <w:rPr>
          <w:lang w:val="en-GB"/>
        </w:rPr>
        <w:t xml:space="preserve">clarified at the beginning of the discussion that this topic refers to the case of the UE with GNSS </w:t>
      </w:r>
      <w:proofErr w:type="gramStart"/>
      <w:r w:rsidR="00C41430">
        <w:rPr>
          <w:lang w:val="en-GB"/>
        </w:rPr>
        <w:t>capability</w:t>
      </w:r>
      <w:proofErr w:type="gramEnd"/>
    </w:p>
    <w:p w14:paraId="0D3BB5F4" w14:textId="15084738" w:rsidR="00C41430" w:rsidRPr="00C41430" w:rsidRDefault="00C41430" w:rsidP="00C41430">
      <w:pPr>
        <w:pStyle w:val="Listenabsatz"/>
        <w:numPr>
          <w:ilvl w:val="0"/>
          <w:numId w:val="10"/>
        </w:numPr>
        <w:rPr>
          <w:lang w:val="en-GB"/>
        </w:rPr>
      </w:pPr>
      <w:r w:rsidRPr="00C41430">
        <w:rPr>
          <w:lang w:val="en-GB"/>
        </w:rPr>
        <w:t>Further i</w:t>
      </w:r>
      <w:r>
        <w:rPr>
          <w:lang w:val="en-GB"/>
        </w:rPr>
        <w:t>t</w:t>
      </w:r>
      <w:r w:rsidRPr="00C41430">
        <w:rPr>
          <w:lang w:val="en-GB"/>
        </w:rPr>
        <w:t xml:space="preserve"> was clarified that the focus should be on Connected mode Operation robustness for periods (location or period) of GNSS </w:t>
      </w:r>
      <w:proofErr w:type="gramStart"/>
      <w:r w:rsidRPr="00C41430">
        <w:rPr>
          <w:lang w:val="en-GB"/>
        </w:rPr>
        <w:t>outage</w:t>
      </w:r>
      <w:proofErr w:type="gramEnd"/>
    </w:p>
    <w:p w14:paraId="1D084B0F" w14:textId="68B8FF32" w:rsidR="00C41430" w:rsidRDefault="00C41430" w:rsidP="00C41430">
      <w:pPr>
        <w:pStyle w:val="Listenabsatz"/>
        <w:numPr>
          <w:ilvl w:val="1"/>
          <w:numId w:val="10"/>
        </w:numPr>
        <w:rPr>
          <w:lang w:val="en-GB"/>
        </w:rPr>
      </w:pPr>
      <w:r>
        <w:rPr>
          <w:lang w:val="en-GB"/>
        </w:rPr>
        <w:t xml:space="preserve">The question was asked how long such period would </w:t>
      </w:r>
      <w:proofErr w:type="gramStart"/>
      <w:r>
        <w:rPr>
          <w:lang w:val="en-GB"/>
        </w:rPr>
        <w:t>be</w:t>
      </w:r>
      <w:proofErr w:type="gramEnd"/>
    </w:p>
    <w:p w14:paraId="43A7B6AA" w14:textId="5EA9E33C" w:rsidR="00C42723" w:rsidRDefault="00C41430" w:rsidP="004C7FF3">
      <w:pPr>
        <w:rPr>
          <w:lang w:val="en-GB"/>
        </w:rPr>
      </w:pPr>
      <w:r>
        <w:rPr>
          <w:lang w:val="en-GB"/>
        </w:rPr>
        <w:t xml:space="preserve">No further detailed discussion was </w:t>
      </w:r>
      <w:r w:rsidR="004C7FF3">
        <w:rPr>
          <w:lang w:val="en-GB"/>
        </w:rPr>
        <w:t>done.</w:t>
      </w:r>
    </w:p>
    <w:p w14:paraId="3B3365A0" w14:textId="77777777" w:rsidR="00C42723" w:rsidRDefault="00C42723" w:rsidP="00C42723">
      <w:pPr>
        <w:rPr>
          <w:lang w:val="en-GB"/>
        </w:rPr>
      </w:pPr>
      <w:r>
        <w:rPr>
          <w:lang w:val="en-GB"/>
        </w:rPr>
        <w:t>Conclusion:</w:t>
      </w:r>
    </w:p>
    <w:p w14:paraId="3DCE7A40" w14:textId="65F1E2BF" w:rsidR="00C42723" w:rsidRDefault="00C42723" w:rsidP="00C42723">
      <w:pPr>
        <w:rPr>
          <w:lang w:val="en-GB"/>
        </w:rPr>
      </w:pPr>
      <w:r w:rsidRPr="00C42723">
        <w:rPr>
          <w:b/>
          <w:bCs/>
          <w:lang w:val="en-GB"/>
        </w:rPr>
        <w:t xml:space="preserve">Enhanced GNSS Operation </w:t>
      </w:r>
      <w:r w:rsidR="004C7FF3" w:rsidRPr="004C7FF3">
        <w:rPr>
          <w:b/>
          <w:bCs/>
          <w:lang w:val="en-GB"/>
        </w:rPr>
        <w:t>(for UE with GNSS capability)</w:t>
      </w:r>
      <w:r w:rsidR="004C7FF3">
        <w:rPr>
          <w:b/>
          <w:bCs/>
          <w:lang w:val="en-GB"/>
        </w:rPr>
        <w:t xml:space="preserve"> </w:t>
      </w:r>
      <w:r>
        <w:rPr>
          <w:lang w:val="en-GB"/>
        </w:rPr>
        <w:t xml:space="preserve">is considered as one </w:t>
      </w:r>
      <w:r w:rsidR="003B5EA9">
        <w:rPr>
          <w:lang w:val="en-GB"/>
        </w:rPr>
        <w:t xml:space="preserve">potential focus </w:t>
      </w:r>
      <w:r>
        <w:rPr>
          <w:lang w:val="en-GB"/>
        </w:rPr>
        <w:t>objective for the Rel-19 WI and further objective details will be discussed during the next steps.</w:t>
      </w:r>
    </w:p>
    <w:p w14:paraId="57B30FA6" w14:textId="77777777" w:rsidR="00C41430" w:rsidRPr="00C41430" w:rsidRDefault="00C41430" w:rsidP="00EF1AAD"/>
    <w:p w14:paraId="573A4D2B" w14:textId="13EF5F56" w:rsidR="00E506ED" w:rsidRDefault="00C42723" w:rsidP="00E506ED">
      <w:pPr>
        <w:pStyle w:val="berschrift2"/>
      </w:pPr>
      <w:r w:rsidRPr="00C42723">
        <w:lastRenderedPageBreak/>
        <w:t>Uplink capacity / throughput enhancement</w:t>
      </w:r>
    </w:p>
    <w:p w14:paraId="72AF467B" w14:textId="77777777" w:rsidR="00E506ED" w:rsidRDefault="00E506ED" w:rsidP="00E506ED">
      <w:pPr>
        <w:rPr>
          <w:lang w:val="en-GB"/>
        </w:rPr>
      </w:pPr>
      <w:r>
        <w:rPr>
          <w:lang w:val="en-GB"/>
        </w:rPr>
        <w:t>Discussion:</w:t>
      </w:r>
    </w:p>
    <w:p w14:paraId="492FD10C" w14:textId="5E50A42E" w:rsidR="00E506ED" w:rsidRDefault="00E506ED" w:rsidP="002961DE">
      <w:pPr>
        <w:pStyle w:val="Listenabsatz"/>
        <w:numPr>
          <w:ilvl w:val="0"/>
          <w:numId w:val="10"/>
        </w:numPr>
        <w:rPr>
          <w:lang w:val="en-GB"/>
        </w:rPr>
      </w:pPr>
      <w:r w:rsidRPr="002961DE">
        <w:rPr>
          <w:lang w:val="en-GB"/>
        </w:rPr>
        <w:t xml:space="preserve">It was </w:t>
      </w:r>
      <w:r w:rsidR="002961DE" w:rsidRPr="002961DE">
        <w:rPr>
          <w:lang w:val="en-GB"/>
        </w:rPr>
        <w:t>quickly converged that Uplink capacity / throughput enhancement</w:t>
      </w:r>
      <w:r w:rsidR="002961DE">
        <w:rPr>
          <w:lang w:val="en-GB"/>
        </w:rPr>
        <w:t xml:space="preserve"> via </w:t>
      </w:r>
      <w:r w:rsidR="002961DE" w:rsidRPr="002961DE">
        <w:rPr>
          <w:lang w:val="en-GB"/>
        </w:rPr>
        <w:t xml:space="preserve">HPUE </w:t>
      </w:r>
      <w:r w:rsidR="002961DE">
        <w:rPr>
          <w:lang w:val="en-GB"/>
        </w:rPr>
        <w:t>should be considered.</w:t>
      </w:r>
    </w:p>
    <w:p w14:paraId="56B753BF" w14:textId="4CFCED5F" w:rsidR="002961DE" w:rsidRPr="002961DE" w:rsidRDefault="002961DE" w:rsidP="002961DE">
      <w:pPr>
        <w:pStyle w:val="Listenabsatz"/>
        <w:numPr>
          <w:ilvl w:val="0"/>
          <w:numId w:val="10"/>
        </w:numPr>
        <w:rPr>
          <w:lang w:val="en-GB"/>
        </w:rPr>
      </w:pPr>
      <w:r w:rsidRPr="002961DE">
        <w:rPr>
          <w:lang w:val="en-GB"/>
        </w:rPr>
        <w:t>One company proposed to also cover solutions via multiplexing for Uplink capacity / throughput enhancement</w:t>
      </w:r>
      <w:r>
        <w:rPr>
          <w:lang w:val="en-GB"/>
        </w:rPr>
        <w:t xml:space="preserve">, this was also supported by some other companies; after some further detailed discussion it was agreed to also cover this </w:t>
      </w:r>
      <w:proofErr w:type="gramStart"/>
      <w:r>
        <w:rPr>
          <w:lang w:val="en-GB"/>
        </w:rPr>
        <w:t>approach</w:t>
      </w:r>
      <w:proofErr w:type="gramEnd"/>
    </w:p>
    <w:p w14:paraId="4A7396A5" w14:textId="77777777" w:rsidR="00E506ED" w:rsidRDefault="00E506ED" w:rsidP="00E506ED">
      <w:pPr>
        <w:pStyle w:val="Listenabsatz"/>
        <w:rPr>
          <w:lang w:val="en-GB"/>
        </w:rPr>
      </w:pPr>
    </w:p>
    <w:p w14:paraId="4F671740" w14:textId="77777777" w:rsidR="00E506ED" w:rsidRDefault="00E506ED" w:rsidP="00E506ED">
      <w:pPr>
        <w:rPr>
          <w:lang w:val="en-GB"/>
        </w:rPr>
      </w:pPr>
      <w:r>
        <w:rPr>
          <w:lang w:val="en-GB"/>
        </w:rPr>
        <w:t>Conclusion:</w:t>
      </w:r>
    </w:p>
    <w:p w14:paraId="40F3CDE3" w14:textId="658949F5" w:rsidR="00E506ED" w:rsidRDefault="00E506ED" w:rsidP="00E506ED">
      <w:pPr>
        <w:rPr>
          <w:lang w:val="en-GB"/>
        </w:rPr>
      </w:pPr>
      <w:r w:rsidRPr="00E506ED">
        <w:rPr>
          <w:b/>
          <w:bCs/>
          <w:lang w:val="en-GB"/>
        </w:rPr>
        <w:t xml:space="preserve">Uplink capacity / throughput enhancement </w:t>
      </w:r>
      <w:r w:rsidR="002961DE">
        <w:rPr>
          <w:b/>
          <w:bCs/>
          <w:lang w:val="en-GB"/>
        </w:rPr>
        <w:t xml:space="preserve">via HPUE or Multiplexing </w:t>
      </w:r>
      <w:r>
        <w:rPr>
          <w:lang w:val="en-GB"/>
        </w:rPr>
        <w:t xml:space="preserve">is considered as one </w:t>
      </w:r>
      <w:r w:rsidR="003B5EA9">
        <w:rPr>
          <w:lang w:val="en-GB"/>
        </w:rPr>
        <w:t xml:space="preserve">potential focus </w:t>
      </w:r>
      <w:r>
        <w:rPr>
          <w:lang w:val="en-GB"/>
        </w:rPr>
        <w:t>objective for the Rel-19 WI and further objective details will be discussed during the next steps.</w:t>
      </w:r>
    </w:p>
    <w:p w14:paraId="6F8727D6" w14:textId="2F10209F" w:rsidR="002961DE" w:rsidRDefault="002961DE" w:rsidP="006B089D">
      <w:pPr>
        <w:rPr>
          <w:lang w:val="en-GB"/>
        </w:rPr>
      </w:pPr>
    </w:p>
    <w:p w14:paraId="02DE3A19" w14:textId="69E06473" w:rsidR="002961DE" w:rsidRPr="002961DE" w:rsidRDefault="002961DE" w:rsidP="002961DE">
      <w:pPr>
        <w:pStyle w:val="berschrift2"/>
      </w:pPr>
      <w:r w:rsidRPr="002961DE">
        <w:rPr>
          <w:szCs w:val="32"/>
        </w:rPr>
        <w:t>Robust Notification/Alert</w:t>
      </w:r>
    </w:p>
    <w:p w14:paraId="22678BFA" w14:textId="77777777" w:rsidR="002961DE" w:rsidRDefault="002961DE" w:rsidP="002961DE">
      <w:pPr>
        <w:rPr>
          <w:lang w:val="en-GB"/>
        </w:rPr>
      </w:pPr>
      <w:r>
        <w:rPr>
          <w:lang w:val="en-GB"/>
        </w:rPr>
        <w:t>Discussion:</w:t>
      </w:r>
    </w:p>
    <w:p w14:paraId="7971C6D1" w14:textId="40CA6198" w:rsidR="002961DE" w:rsidRDefault="002961DE" w:rsidP="002961DE">
      <w:pPr>
        <w:pStyle w:val="Listenabsatz"/>
        <w:numPr>
          <w:ilvl w:val="0"/>
          <w:numId w:val="10"/>
        </w:numPr>
        <w:rPr>
          <w:lang w:val="en-GB"/>
        </w:rPr>
      </w:pPr>
      <w:r w:rsidRPr="002961DE">
        <w:rPr>
          <w:lang w:val="en-GB"/>
        </w:rPr>
        <w:t xml:space="preserve">It was </w:t>
      </w:r>
      <w:r w:rsidR="009E0698">
        <w:rPr>
          <w:lang w:val="en-GB"/>
        </w:rPr>
        <w:t xml:space="preserve">clarified that no modification to SSB should be </w:t>
      </w:r>
      <w:proofErr w:type="gramStart"/>
      <w:r w:rsidR="009E0698">
        <w:rPr>
          <w:lang w:val="en-GB"/>
        </w:rPr>
        <w:t>done</w:t>
      </w:r>
      <w:proofErr w:type="gramEnd"/>
    </w:p>
    <w:p w14:paraId="1CE53E55" w14:textId="6AE9F626" w:rsidR="002961DE" w:rsidRDefault="009E0698" w:rsidP="002961DE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also indicated that this is seem </w:t>
      </w:r>
      <w:proofErr w:type="gramStart"/>
      <w:r>
        <w:rPr>
          <w:lang w:val="en-GB"/>
        </w:rPr>
        <w:t>as</w:t>
      </w:r>
      <w:proofErr w:type="gramEnd"/>
      <w:r>
        <w:rPr>
          <w:lang w:val="en-GB"/>
        </w:rPr>
        <w:t xml:space="preserve"> an improvement for paging</w:t>
      </w:r>
    </w:p>
    <w:p w14:paraId="2C950E5C" w14:textId="408F9EAA" w:rsidR="009E0698" w:rsidRDefault="009E0698" w:rsidP="002961DE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It was clarified that not necessarily a new channel needs to be introduced.</w:t>
      </w:r>
    </w:p>
    <w:p w14:paraId="6D7190FD" w14:textId="57E5F558" w:rsidR="009E0698" w:rsidRDefault="009E0698" w:rsidP="002961DE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questions what “Notification/Alert” means in terms of presentation to the </w:t>
      </w:r>
      <w:proofErr w:type="gramStart"/>
      <w:r>
        <w:rPr>
          <w:lang w:val="en-GB"/>
        </w:rPr>
        <w:t>user</w:t>
      </w:r>
      <w:proofErr w:type="gramEnd"/>
    </w:p>
    <w:p w14:paraId="2C020C28" w14:textId="035C3155" w:rsidR="009E0698" w:rsidRDefault="009E0698" w:rsidP="002961DE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No further details were discussed.</w:t>
      </w:r>
    </w:p>
    <w:p w14:paraId="02DD3E2F" w14:textId="77777777" w:rsidR="009E0698" w:rsidRDefault="009E0698" w:rsidP="009E0698">
      <w:pPr>
        <w:pStyle w:val="Listenabsatz"/>
        <w:rPr>
          <w:lang w:val="en-GB"/>
        </w:rPr>
      </w:pPr>
    </w:p>
    <w:p w14:paraId="219506D7" w14:textId="01F354C8" w:rsidR="002961DE" w:rsidRPr="009E0698" w:rsidRDefault="009E0698" w:rsidP="009E0698">
      <w:pPr>
        <w:rPr>
          <w:lang w:val="en-GB"/>
        </w:rPr>
      </w:pPr>
      <w:r w:rsidRPr="009E0698">
        <w:rPr>
          <w:lang w:val="en-GB"/>
        </w:rPr>
        <w:t>In case of paging enhancement close coordination with SA2 would be needed</w:t>
      </w:r>
    </w:p>
    <w:p w14:paraId="6D343647" w14:textId="77777777" w:rsidR="002961DE" w:rsidRDefault="002961DE" w:rsidP="002961DE">
      <w:pPr>
        <w:rPr>
          <w:lang w:val="en-GB"/>
        </w:rPr>
      </w:pPr>
      <w:r>
        <w:rPr>
          <w:lang w:val="en-GB"/>
        </w:rPr>
        <w:t>Conclusion:</w:t>
      </w:r>
    </w:p>
    <w:p w14:paraId="07132946" w14:textId="7C6E7DF7" w:rsidR="002961DE" w:rsidRDefault="009E0698" w:rsidP="002961DE">
      <w:pPr>
        <w:rPr>
          <w:lang w:val="en-GB"/>
        </w:rPr>
      </w:pPr>
      <w:r w:rsidRPr="009E0698">
        <w:rPr>
          <w:b/>
          <w:bCs/>
          <w:lang w:val="en-GB"/>
        </w:rPr>
        <w:t xml:space="preserve">Robust Notification/Alert for paging with no modification to SSB </w:t>
      </w:r>
      <w:r w:rsidR="002961DE">
        <w:rPr>
          <w:lang w:val="en-GB"/>
        </w:rPr>
        <w:t>is considered as one potential focus objective for the Rel-19 WI and further objective details will be discussed during the next steps.</w:t>
      </w:r>
    </w:p>
    <w:p w14:paraId="2463FD31" w14:textId="2AF51060" w:rsidR="002961DE" w:rsidRDefault="002961DE" w:rsidP="006B089D">
      <w:pPr>
        <w:rPr>
          <w:color w:val="00B050"/>
          <w:sz w:val="32"/>
          <w:szCs w:val="32"/>
        </w:rPr>
      </w:pPr>
    </w:p>
    <w:p w14:paraId="04975296" w14:textId="2B5ACB8B" w:rsidR="009E0698" w:rsidRPr="009E0698" w:rsidRDefault="009E0698" w:rsidP="009E0698">
      <w:pPr>
        <w:pStyle w:val="berschrift2"/>
        <w:rPr>
          <w:szCs w:val="32"/>
        </w:rPr>
      </w:pPr>
      <w:r>
        <w:rPr>
          <w:szCs w:val="32"/>
        </w:rPr>
        <w:t xml:space="preserve">MBS via NTN (-&gt;) </w:t>
      </w:r>
      <w:r w:rsidRPr="009E0698">
        <w:rPr>
          <w:szCs w:val="32"/>
        </w:rPr>
        <w:t xml:space="preserve">Broadcast </w:t>
      </w:r>
      <w:r w:rsidR="003D639B">
        <w:rPr>
          <w:szCs w:val="32"/>
        </w:rPr>
        <w:t>o</w:t>
      </w:r>
      <w:r w:rsidRPr="009E0698">
        <w:rPr>
          <w:szCs w:val="32"/>
        </w:rPr>
        <w:t>nly for NGSO</w:t>
      </w:r>
    </w:p>
    <w:p w14:paraId="3C47FF50" w14:textId="77777777" w:rsidR="009E0698" w:rsidRDefault="009E0698" w:rsidP="009E0698">
      <w:pPr>
        <w:rPr>
          <w:lang w:val="en-GB"/>
        </w:rPr>
      </w:pPr>
      <w:r>
        <w:rPr>
          <w:lang w:val="en-GB"/>
        </w:rPr>
        <w:t>Discussion:</w:t>
      </w:r>
    </w:p>
    <w:p w14:paraId="3FCC426F" w14:textId="0352067A" w:rsidR="009E0698" w:rsidRDefault="009E0698" w:rsidP="009E0698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proposed to focus on Broadcast </w:t>
      </w:r>
      <w:proofErr w:type="gramStart"/>
      <w:r>
        <w:rPr>
          <w:lang w:val="en-GB"/>
        </w:rPr>
        <w:t>only</w:t>
      </w:r>
      <w:proofErr w:type="gramEnd"/>
    </w:p>
    <w:p w14:paraId="7CCF273F" w14:textId="4FA1D6E4" w:rsidR="009E0698" w:rsidRDefault="009E0698" w:rsidP="009E0698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It was proposed to focus on NGSO </w:t>
      </w:r>
      <w:proofErr w:type="gramStart"/>
      <w:r>
        <w:rPr>
          <w:lang w:val="en-GB"/>
        </w:rPr>
        <w:t>only</w:t>
      </w:r>
      <w:proofErr w:type="gramEnd"/>
    </w:p>
    <w:p w14:paraId="1A1D659B" w14:textId="77777777" w:rsidR="009E0698" w:rsidRDefault="009E0698" w:rsidP="009E0698">
      <w:pPr>
        <w:pStyle w:val="Listenabsatz"/>
        <w:rPr>
          <w:lang w:val="en-GB"/>
        </w:rPr>
      </w:pPr>
    </w:p>
    <w:p w14:paraId="74CFB782" w14:textId="041B9352" w:rsidR="009E0698" w:rsidRPr="009E0698" w:rsidRDefault="009E0698" w:rsidP="009E0698">
      <w:pPr>
        <w:rPr>
          <w:lang w:val="en-GB"/>
        </w:rPr>
      </w:pPr>
      <w:r w:rsidRPr="009E0698">
        <w:rPr>
          <w:lang w:val="en-GB"/>
        </w:rPr>
        <w:t>I</w:t>
      </w:r>
      <w:r>
        <w:rPr>
          <w:lang w:val="en-GB"/>
        </w:rPr>
        <w:t xml:space="preserve">t was commented that this might be possible already with existing specification or </w:t>
      </w:r>
      <w:r w:rsidR="003D639B">
        <w:rPr>
          <w:lang w:val="en-GB"/>
        </w:rPr>
        <w:t>minimal changes only. Further checking of the current specification status would be needed until Dec.</w:t>
      </w:r>
    </w:p>
    <w:p w14:paraId="5FBFEC03" w14:textId="77777777" w:rsidR="009E0698" w:rsidRDefault="009E0698" w:rsidP="009E0698">
      <w:pPr>
        <w:rPr>
          <w:lang w:val="en-GB"/>
        </w:rPr>
      </w:pPr>
      <w:r>
        <w:rPr>
          <w:lang w:val="en-GB"/>
        </w:rPr>
        <w:t>Conclusion:</w:t>
      </w:r>
    </w:p>
    <w:p w14:paraId="60CE1D9B" w14:textId="22FAEBA9" w:rsidR="009E0698" w:rsidRDefault="003D639B" w:rsidP="009E0698">
      <w:pPr>
        <w:rPr>
          <w:lang w:val="en-GB"/>
        </w:rPr>
      </w:pPr>
      <w:r>
        <w:rPr>
          <w:b/>
          <w:bCs/>
          <w:lang w:val="en-GB"/>
        </w:rPr>
        <w:lastRenderedPageBreak/>
        <w:t xml:space="preserve">MBS support via NTN with </w:t>
      </w:r>
      <w:r w:rsidRPr="003D639B">
        <w:rPr>
          <w:b/>
          <w:bCs/>
          <w:lang w:val="en-GB"/>
        </w:rPr>
        <w:t xml:space="preserve">Broadcast </w:t>
      </w:r>
      <w:r>
        <w:rPr>
          <w:b/>
          <w:bCs/>
          <w:lang w:val="en-GB"/>
        </w:rPr>
        <w:t>o</w:t>
      </w:r>
      <w:r w:rsidRPr="003D639B">
        <w:rPr>
          <w:b/>
          <w:bCs/>
          <w:lang w:val="en-GB"/>
        </w:rPr>
        <w:t xml:space="preserve">nly for NGSO </w:t>
      </w:r>
      <w:r w:rsidR="009E0698">
        <w:rPr>
          <w:lang w:val="en-GB"/>
        </w:rPr>
        <w:t>is considered as one potential focus objective for the Rel-19 WI and further objective details will be discussed during the next steps.</w:t>
      </w:r>
    </w:p>
    <w:p w14:paraId="168208F8" w14:textId="159EE09F" w:rsidR="002961DE" w:rsidRPr="009E0698" w:rsidRDefault="002961DE" w:rsidP="006B089D">
      <w:pPr>
        <w:rPr>
          <w:color w:val="00B050"/>
          <w:sz w:val="32"/>
          <w:szCs w:val="32"/>
          <w:lang w:val="en-GB"/>
        </w:rPr>
      </w:pPr>
    </w:p>
    <w:p w14:paraId="50B8676C" w14:textId="12DDA812" w:rsidR="00517E3F" w:rsidRPr="009E0698" w:rsidRDefault="00517E3F" w:rsidP="00517E3F">
      <w:pPr>
        <w:pStyle w:val="berschrift2"/>
        <w:rPr>
          <w:szCs w:val="32"/>
        </w:rPr>
      </w:pPr>
      <w:r>
        <w:rPr>
          <w:szCs w:val="32"/>
        </w:rPr>
        <w:t>REDCAP</w:t>
      </w:r>
    </w:p>
    <w:p w14:paraId="4D647113" w14:textId="77777777" w:rsidR="00517E3F" w:rsidRDefault="00517E3F" w:rsidP="00517E3F">
      <w:pPr>
        <w:rPr>
          <w:lang w:val="en-GB"/>
        </w:rPr>
      </w:pPr>
      <w:r>
        <w:rPr>
          <w:lang w:val="en-GB"/>
        </w:rPr>
        <w:t>Discussion:</w:t>
      </w:r>
    </w:p>
    <w:p w14:paraId="01922B2B" w14:textId="3F6D76EB" w:rsidR="00517E3F" w:rsidRDefault="00517E3F" w:rsidP="00517E3F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There was reasonable support for REDCAP support via </w:t>
      </w:r>
      <w:proofErr w:type="gramStart"/>
      <w:r>
        <w:rPr>
          <w:lang w:val="en-GB"/>
        </w:rPr>
        <w:t>NTN</w:t>
      </w:r>
      <w:proofErr w:type="gramEnd"/>
    </w:p>
    <w:p w14:paraId="6577ECA9" w14:textId="21D8EF32" w:rsidR="00517E3F" w:rsidRDefault="00517E3F" w:rsidP="00517E3F">
      <w:pPr>
        <w:pStyle w:val="Listenabsatz"/>
        <w:numPr>
          <w:ilvl w:val="0"/>
          <w:numId w:val="10"/>
        </w:numPr>
        <w:rPr>
          <w:lang w:val="en-GB"/>
        </w:rPr>
      </w:pPr>
      <w:r>
        <w:rPr>
          <w:lang w:val="en-GB"/>
        </w:rPr>
        <w:t>It was clarified that this is mainly RAN4 work but would also require some RAN1 work in addition.</w:t>
      </w:r>
    </w:p>
    <w:p w14:paraId="3088F5CD" w14:textId="1A5D228A" w:rsidR="00517E3F" w:rsidRDefault="00517E3F" w:rsidP="00517E3F">
      <w:pPr>
        <w:rPr>
          <w:lang w:val="en-GB"/>
        </w:rPr>
      </w:pPr>
      <w:r>
        <w:rPr>
          <w:lang w:val="en-GB"/>
        </w:rPr>
        <w:t>Conclusion:</w:t>
      </w:r>
    </w:p>
    <w:p w14:paraId="114A9424" w14:textId="335F4628" w:rsidR="00517E3F" w:rsidRDefault="00517E3F" w:rsidP="00517E3F">
      <w:pPr>
        <w:rPr>
          <w:lang w:val="en-GB"/>
        </w:rPr>
      </w:pPr>
      <w:r>
        <w:rPr>
          <w:b/>
          <w:bCs/>
          <w:lang w:val="en-GB"/>
        </w:rPr>
        <w:t>REDCAP for NTN</w:t>
      </w:r>
      <w:r w:rsidRPr="003D639B">
        <w:rPr>
          <w:b/>
          <w:bCs/>
          <w:lang w:val="en-GB"/>
        </w:rPr>
        <w:t xml:space="preserve"> </w:t>
      </w:r>
      <w:r>
        <w:rPr>
          <w:lang w:val="en-GB"/>
        </w:rPr>
        <w:t>is considered as one potential focus objective for the Rel-19 WI and further objective details will be discussed during the next steps.</w:t>
      </w:r>
    </w:p>
    <w:p w14:paraId="6DE06E64" w14:textId="77777777" w:rsidR="002961DE" w:rsidRDefault="002961DE" w:rsidP="006B089D">
      <w:pPr>
        <w:rPr>
          <w:lang w:val="en-GB"/>
        </w:rPr>
      </w:pPr>
    </w:p>
    <w:p w14:paraId="56B171FF" w14:textId="51E0B161" w:rsidR="00C60A8B" w:rsidRDefault="00C60A8B" w:rsidP="00517E3F">
      <w:pPr>
        <w:spacing w:after="0"/>
        <w:rPr>
          <w:lang w:val="en-GB"/>
        </w:rPr>
      </w:pPr>
      <w:r>
        <w:rPr>
          <w:lang w:val="en-GB"/>
        </w:rPr>
        <w:t>The topics which are titled “</w:t>
      </w:r>
      <w:r w:rsidRPr="00C60A8B">
        <w:rPr>
          <w:lang w:val="en-GB"/>
        </w:rPr>
        <w:t>Backlog for RAN4 pot. WI</w:t>
      </w:r>
      <w:r>
        <w:rPr>
          <w:lang w:val="en-GB"/>
        </w:rPr>
        <w:t>” which are “</w:t>
      </w:r>
      <w:r w:rsidRPr="00C60A8B">
        <w:t>HPUE</w:t>
      </w:r>
      <w:r>
        <w:rPr>
          <w:lang w:val="en-GB"/>
        </w:rPr>
        <w:t>” and “</w:t>
      </w:r>
      <w:r w:rsidR="00517E3F" w:rsidRPr="00517E3F">
        <w:rPr>
          <w:lang w:val="en-GB"/>
        </w:rPr>
        <w:t>Lower than 5 MHz CBW</w:t>
      </w:r>
      <w:r>
        <w:rPr>
          <w:lang w:val="en-GB"/>
        </w:rPr>
        <w:t>” were shortly discussed and it was indicated that some aspects for HPUE would have impact outside RAN4 in RAN1</w:t>
      </w:r>
      <w:r w:rsidR="00517E3F">
        <w:rPr>
          <w:lang w:val="en-GB"/>
        </w:rPr>
        <w:t xml:space="preserve"> (see above)</w:t>
      </w:r>
      <w:r>
        <w:rPr>
          <w:lang w:val="en-GB"/>
        </w:rPr>
        <w:t xml:space="preserve">. It was not clear if there will be a dedicated </w:t>
      </w:r>
      <w:r w:rsidR="00871AE2">
        <w:rPr>
          <w:lang w:val="en-GB"/>
        </w:rPr>
        <w:t>RAN4 WI for NTN enhancements where these topics should be part of. Further guidance from the RAN Chair would be needed as part of the RAN4 Rel-19 discussion.</w:t>
      </w:r>
    </w:p>
    <w:p w14:paraId="6BE23769" w14:textId="77777777" w:rsidR="00871AE2" w:rsidRDefault="00871AE2" w:rsidP="001F01FC">
      <w:pPr>
        <w:spacing w:after="0"/>
        <w:rPr>
          <w:lang w:val="en-GB"/>
        </w:rPr>
      </w:pPr>
    </w:p>
    <w:p w14:paraId="5EE684E8" w14:textId="7C3A7D21" w:rsidR="00871AE2" w:rsidRDefault="00871AE2" w:rsidP="001F01FC">
      <w:pPr>
        <w:spacing w:after="0"/>
        <w:rPr>
          <w:lang w:val="en-GB"/>
        </w:rPr>
      </w:pPr>
      <w:r>
        <w:rPr>
          <w:lang w:val="en-GB"/>
        </w:rPr>
        <w:t>It was concluded that the RAN4 topics are currently “parked” until further clarification is available. No prioritisation of RAN4 relevant topics has been discussed.</w:t>
      </w:r>
    </w:p>
    <w:p w14:paraId="586FBC82" w14:textId="77777777" w:rsidR="00F73140" w:rsidRDefault="00F73140" w:rsidP="00DC1FEC">
      <w:pPr>
        <w:spacing w:after="0"/>
        <w:rPr>
          <w:color w:val="FF0000"/>
          <w:sz w:val="20"/>
          <w:szCs w:val="16"/>
          <w:u w:val="single"/>
        </w:rPr>
      </w:pPr>
    </w:p>
    <w:p w14:paraId="62B9760A" w14:textId="77777777" w:rsidR="00853058" w:rsidRDefault="00853058" w:rsidP="00853058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>Way forward and next steps</w:t>
      </w:r>
    </w:p>
    <w:p w14:paraId="7FF2445B" w14:textId="77777777" w:rsidR="00853058" w:rsidRPr="0045783F" w:rsidRDefault="00853058" w:rsidP="00853058"/>
    <w:p w14:paraId="2F2C65E2" w14:textId="291AF455" w:rsidR="00871AE2" w:rsidRDefault="006B089D" w:rsidP="00DC1FEC">
      <w:pPr>
        <w:spacing w:after="0"/>
      </w:pPr>
      <w:r>
        <w:t xml:space="preserve">Based on the </w:t>
      </w:r>
      <w:r w:rsidR="00871AE2">
        <w:t xml:space="preserve">offline discussion </w:t>
      </w:r>
      <w:r>
        <w:t xml:space="preserve">the four following </w:t>
      </w:r>
      <w:r w:rsidR="003B5EA9">
        <w:rPr>
          <w:lang w:val="en-GB"/>
        </w:rPr>
        <w:t xml:space="preserve">potential focus </w:t>
      </w:r>
      <w:r>
        <w:t xml:space="preserve">objectives </w:t>
      </w:r>
      <w:r w:rsidR="003B5EA9">
        <w:t>have been identified</w:t>
      </w:r>
      <w:r w:rsidR="00871AE2">
        <w:t>:</w:t>
      </w:r>
    </w:p>
    <w:p w14:paraId="133BD432" w14:textId="455CC068" w:rsidR="00871AE2" w:rsidRDefault="00871AE2" w:rsidP="00DC1FEC">
      <w:pPr>
        <w:spacing w:after="0"/>
      </w:pPr>
    </w:p>
    <w:p w14:paraId="5043C80A" w14:textId="31242015" w:rsidR="00E506ED" w:rsidRDefault="00E506ED" w:rsidP="00E506ED">
      <w:pPr>
        <w:pStyle w:val="Listenabsatz"/>
        <w:numPr>
          <w:ilvl w:val="0"/>
          <w:numId w:val="15"/>
        </w:numPr>
        <w:spacing w:after="0"/>
        <w:rPr>
          <w:b/>
          <w:bCs/>
        </w:rPr>
      </w:pPr>
      <w:r w:rsidRPr="00E506ED">
        <w:rPr>
          <w:b/>
          <w:bCs/>
        </w:rPr>
        <w:t>Coverage enhancements for Downlink</w:t>
      </w:r>
    </w:p>
    <w:p w14:paraId="51EF8218" w14:textId="77777777" w:rsidR="00D70D68" w:rsidRDefault="00D70D68" w:rsidP="00D70D68">
      <w:pPr>
        <w:pStyle w:val="Listenabsatz"/>
        <w:spacing w:after="0"/>
        <w:rPr>
          <w:b/>
          <w:bCs/>
        </w:rPr>
      </w:pPr>
    </w:p>
    <w:p w14:paraId="295F7579" w14:textId="77777777" w:rsidR="00D70D68" w:rsidRPr="00D70D68" w:rsidRDefault="00D70D68" w:rsidP="00D70D68">
      <w:pPr>
        <w:pStyle w:val="Listenabsatz"/>
        <w:numPr>
          <w:ilvl w:val="0"/>
          <w:numId w:val="15"/>
        </w:numPr>
        <w:rPr>
          <w:b/>
          <w:bCs/>
        </w:rPr>
      </w:pPr>
      <w:r w:rsidRPr="00D70D68">
        <w:rPr>
          <w:b/>
          <w:bCs/>
        </w:rPr>
        <w:t>Coverage enhancements for Uplink</w:t>
      </w:r>
    </w:p>
    <w:p w14:paraId="28E7F0DD" w14:textId="77777777" w:rsidR="00E506ED" w:rsidRPr="00D70D68" w:rsidRDefault="00E506ED" w:rsidP="00D70D68">
      <w:pPr>
        <w:pStyle w:val="Listenabsatz"/>
        <w:spacing w:after="0"/>
        <w:rPr>
          <w:b/>
          <w:bCs/>
        </w:rPr>
      </w:pPr>
    </w:p>
    <w:p w14:paraId="58E6EB11" w14:textId="6510097A" w:rsidR="00E506ED" w:rsidRDefault="00E506ED" w:rsidP="00E506ED">
      <w:pPr>
        <w:pStyle w:val="Listenabsatz"/>
        <w:numPr>
          <w:ilvl w:val="0"/>
          <w:numId w:val="15"/>
        </w:numPr>
        <w:spacing w:after="0"/>
        <w:rPr>
          <w:b/>
          <w:bCs/>
        </w:rPr>
      </w:pPr>
      <w:r w:rsidRPr="00E506ED">
        <w:rPr>
          <w:b/>
          <w:bCs/>
        </w:rPr>
        <w:t xml:space="preserve">Regenerative payload </w:t>
      </w:r>
    </w:p>
    <w:p w14:paraId="33487A31" w14:textId="77777777" w:rsidR="00E506ED" w:rsidRPr="00E506ED" w:rsidRDefault="00E506ED" w:rsidP="00E506ED">
      <w:pPr>
        <w:spacing w:after="0"/>
        <w:rPr>
          <w:b/>
          <w:bCs/>
        </w:rPr>
      </w:pPr>
    </w:p>
    <w:p w14:paraId="45041A00" w14:textId="77777777" w:rsidR="00D70D68" w:rsidRDefault="00E506ED" w:rsidP="00D70D68">
      <w:pPr>
        <w:pStyle w:val="Listenabsatz"/>
        <w:numPr>
          <w:ilvl w:val="0"/>
          <w:numId w:val="15"/>
        </w:numPr>
        <w:spacing w:after="0"/>
        <w:rPr>
          <w:b/>
          <w:bCs/>
        </w:rPr>
      </w:pPr>
      <w:r w:rsidRPr="00E506ED">
        <w:rPr>
          <w:b/>
          <w:bCs/>
        </w:rPr>
        <w:t>Mobility enhancements</w:t>
      </w:r>
    </w:p>
    <w:p w14:paraId="305B1858" w14:textId="77777777" w:rsidR="00D70D68" w:rsidRPr="00E506ED" w:rsidRDefault="00D70D68" w:rsidP="00D70D68">
      <w:pPr>
        <w:spacing w:after="0"/>
        <w:rPr>
          <w:b/>
          <w:bCs/>
        </w:rPr>
      </w:pPr>
    </w:p>
    <w:p w14:paraId="31C1BE4A" w14:textId="70ADD9F2" w:rsidR="00D70D68" w:rsidRDefault="00D70D68" w:rsidP="00D70D68">
      <w:pPr>
        <w:pStyle w:val="Listenabsatz"/>
        <w:numPr>
          <w:ilvl w:val="0"/>
          <w:numId w:val="15"/>
        </w:numPr>
        <w:spacing w:after="0"/>
        <w:rPr>
          <w:b/>
          <w:bCs/>
        </w:rPr>
      </w:pPr>
      <w:r w:rsidRPr="00E506ED">
        <w:rPr>
          <w:b/>
          <w:bCs/>
        </w:rPr>
        <w:t xml:space="preserve">Enhanced GNSS Operation </w:t>
      </w:r>
    </w:p>
    <w:p w14:paraId="588F1A8A" w14:textId="77777777" w:rsidR="00D70D68" w:rsidRPr="00D70D68" w:rsidRDefault="00D70D68" w:rsidP="00D70D68">
      <w:pPr>
        <w:spacing w:after="0"/>
        <w:ind w:left="360"/>
        <w:rPr>
          <w:b/>
          <w:bCs/>
        </w:rPr>
      </w:pPr>
    </w:p>
    <w:p w14:paraId="32D7DEE4" w14:textId="7CA2AF2B" w:rsidR="00D70D68" w:rsidRDefault="00D70D68" w:rsidP="00D70D68">
      <w:pPr>
        <w:pStyle w:val="Listenabsatz"/>
        <w:numPr>
          <w:ilvl w:val="0"/>
          <w:numId w:val="15"/>
        </w:numPr>
        <w:spacing w:after="0"/>
        <w:rPr>
          <w:b/>
          <w:bCs/>
        </w:rPr>
      </w:pPr>
      <w:r w:rsidRPr="00D70D68">
        <w:rPr>
          <w:b/>
          <w:bCs/>
        </w:rPr>
        <w:t>Uplink capacity / throughput enhancement</w:t>
      </w:r>
    </w:p>
    <w:p w14:paraId="5AC3120D" w14:textId="77777777" w:rsidR="00D70D68" w:rsidRPr="00D70D68" w:rsidRDefault="00D70D68" w:rsidP="00D70D68">
      <w:pPr>
        <w:pStyle w:val="Listenabsatz"/>
        <w:rPr>
          <w:b/>
          <w:bCs/>
        </w:rPr>
      </w:pPr>
    </w:p>
    <w:p w14:paraId="4A899F91" w14:textId="523A382E" w:rsidR="00D70D68" w:rsidRPr="00D70D68" w:rsidRDefault="00D70D68" w:rsidP="00D70D68">
      <w:pPr>
        <w:pStyle w:val="Listenabsatz"/>
        <w:numPr>
          <w:ilvl w:val="0"/>
          <w:numId w:val="15"/>
        </w:numPr>
        <w:spacing w:after="0"/>
      </w:pPr>
      <w:r w:rsidRPr="00E506ED">
        <w:rPr>
          <w:b/>
          <w:bCs/>
        </w:rPr>
        <w:t>Uplink capacity / throughput enhancement</w:t>
      </w:r>
    </w:p>
    <w:p w14:paraId="3610C88C" w14:textId="77777777" w:rsidR="00D70D68" w:rsidRDefault="00D70D68" w:rsidP="00D70D68">
      <w:pPr>
        <w:pStyle w:val="Listenabsatz"/>
      </w:pPr>
    </w:p>
    <w:p w14:paraId="1E8A2DEE" w14:textId="77777777" w:rsidR="00D70D68" w:rsidRDefault="00D70D68" w:rsidP="00D70D68">
      <w:pPr>
        <w:pStyle w:val="Listenabsatz"/>
        <w:spacing w:after="0"/>
      </w:pPr>
    </w:p>
    <w:p w14:paraId="718ECC00" w14:textId="1CBB6B86" w:rsidR="00D70D68" w:rsidRDefault="00D70D68" w:rsidP="00D70D68">
      <w:pPr>
        <w:pStyle w:val="Listenabsatz"/>
        <w:numPr>
          <w:ilvl w:val="0"/>
          <w:numId w:val="15"/>
        </w:numPr>
        <w:rPr>
          <w:b/>
          <w:bCs/>
        </w:rPr>
      </w:pPr>
      <w:r w:rsidRPr="00D70D68">
        <w:rPr>
          <w:b/>
          <w:bCs/>
        </w:rPr>
        <w:t>Robust Notification/Alert</w:t>
      </w:r>
    </w:p>
    <w:p w14:paraId="5D18B218" w14:textId="77777777" w:rsidR="00D70D68" w:rsidRPr="00D70D68" w:rsidRDefault="00D70D68" w:rsidP="00D70D68">
      <w:pPr>
        <w:pStyle w:val="Listenabsatz"/>
        <w:rPr>
          <w:b/>
          <w:bCs/>
        </w:rPr>
      </w:pPr>
    </w:p>
    <w:p w14:paraId="59C464BA" w14:textId="4ED460FC" w:rsidR="00D70D68" w:rsidRDefault="00D70D68" w:rsidP="00D70D68">
      <w:pPr>
        <w:pStyle w:val="Listenabsatz"/>
        <w:numPr>
          <w:ilvl w:val="0"/>
          <w:numId w:val="15"/>
        </w:numPr>
        <w:rPr>
          <w:b/>
          <w:bCs/>
        </w:rPr>
      </w:pPr>
      <w:r w:rsidRPr="00D70D68">
        <w:rPr>
          <w:b/>
          <w:bCs/>
        </w:rPr>
        <w:t>MBS via NTN (-&gt;) Broadcast only for NGSO</w:t>
      </w:r>
    </w:p>
    <w:p w14:paraId="4E132028" w14:textId="77777777" w:rsidR="00D70D68" w:rsidRPr="00D70D68" w:rsidRDefault="00D70D68" w:rsidP="00D70D68">
      <w:pPr>
        <w:pStyle w:val="Listenabsatz"/>
        <w:rPr>
          <w:b/>
          <w:bCs/>
        </w:rPr>
      </w:pPr>
    </w:p>
    <w:p w14:paraId="628962E3" w14:textId="1C8E91EE" w:rsidR="00871AE2" w:rsidRPr="00D70D68" w:rsidRDefault="00D70D68" w:rsidP="00D70D68">
      <w:pPr>
        <w:pStyle w:val="Listenabsatz"/>
        <w:numPr>
          <w:ilvl w:val="0"/>
          <w:numId w:val="15"/>
        </w:numPr>
        <w:rPr>
          <w:b/>
          <w:bCs/>
        </w:rPr>
      </w:pPr>
      <w:r w:rsidRPr="00D70D68">
        <w:rPr>
          <w:b/>
          <w:bCs/>
        </w:rPr>
        <w:t>REDCAP</w:t>
      </w:r>
    </w:p>
    <w:p w14:paraId="6BC2F771" w14:textId="77777777" w:rsidR="00E506ED" w:rsidRDefault="00E506ED" w:rsidP="00DC1FEC">
      <w:pPr>
        <w:spacing w:after="0"/>
      </w:pPr>
    </w:p>
    <w:p w14:paraId="6DA0AA41" w14:textId="46703A3C" w:rsidR="00F73140" w:rsidRDefault="00871AE2" w:rsidP="00DC1FEC">
      <w:pPr>
        <w:spacing w:after="0"/>
      </w:pPr>
      <w:r>
        <w:t>F</w:t>
      </w:r>
      <w:r w:rsidR="006B089D">
        <w:t>urther discussion on to detailed objectives/tasks shall be performed for the final approval of a WI at RAN#102 in December 2023.</w:t>
      </w:r>
      <w:r>
        <w:t xml:space="preserve"> Until than – also depending on the progress of the Rel-18 NTN</w:t>
      </w:r>
      <w:r w:rsidR="00E506ED">
        <w:t xml:space="preserve"> NR</w:t>
      </w:r>
      <w:r>
        <w:t xml:space="preserve"> work – further re-/ down-/up-scoping is possible as the required work clearly depends on the detailed aspects for each individual </w:t>
      </w:r>
      <w:r w:rsidR="004A593A">
        <w:t>objective</w:t>
      </w:r>
      <w:r>
        <w:t>.</w:t>
      </w:r>
    </w:p>
    <w:p w14:paraId="77DF2359" w14:textId="77777777" w:rsidR="004A593A" w:rsidRDefault="004A593A" w:rsidP="00DC1FEC">
      <w:pPr>
        <w:spacing w:after="0"/>
      </w:pPr>
    </w:p>
    <w:p w14:paraId="291D8C23" w14:textId="7EEF41BF" w:rsidR="004A593A" w:rsidRDefault="004A593A" w:rsidP="00DC1FEC">
      <w:pPr>
        <w:spacing w:after="0"/>
        <w:rPr>
          <w:b/>
          <w:bCs/>
        </w:rPr>
      </w:pPr>
      <w:r w:rsidRPr="004A593A">
        <w:rPr>
          <w:b/>
          <w:bCs/>
        </w:rPr>
        <w:t xml:space="preserve">Guidance from the RAN chair is appreciated on the practical way forward to detail the </w:t>
      </w:r>
      <w:r w:rsidR="00D70D68">
        <w:rPr>
          <w:b/>
          <w:bCs/>
        </w:rPr>
        <w:t>10</w:t>
      </w:r>
      <w:r w:rsidRPr="004A593A">
        <w:rPr>
          <w:b/>
          <w:bCs/>
        </w:rPr>
        <w:t xml:space="preserve"> listed objectives for a potential WI approval in RAN#102.</w:t>
      </w:r>
    </w:p>
    <w:p w14:paraId="76FD0269" w14:textId="63527166" w:rsidR="003B5EA9" w:rsidRDefault="003B5EA9" w:rsidP="00DC1FEC">
      <w:pPr>
        <w:spacing w:after="0"/>
        <w:rPr>
          <w:b/>
          <w:bCs/>
        </w:rPr>
      </w:pPr>
    </w:p>
    <w:p w14:paraId="6CD54E9D" w14:textId="4DFCC183" w:rsidR="004C25FB" w:rsidRDefault="004C25FB">
      <w:pPr>
        <w:rPr>
          <w:b/>
          <w:bCs/>
        </w:rPr>
      </w:pPr>
      <w:r>
        <w:rPr>
          <w:b/>
          <w:bCs/>
        </w:rPr>
        <w:br w:type="page"/>
      </w:r>
    </w:p>
    <w:p w14:paraId="51F7A702" w14:textId="66FA8833" w:rsidR="00B85715" w:rsidRDefault="00B85715" w:rsidP="00B85715">
      <w:pPr>
        <w:pStyle w:val="berschrift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References</w:t>
      </w:r>
    </w:p>
    <w:p w14:paraId="24CED6AA" w14:textId="77777777" w:rsidR="00B85715" w:rsidRPr="0045783F" w:rsidRDefault="00B85715" w:rsidP="00B85715"/>
    <w:p w14:paraId="48637DB0" w14:textId="77777777" w:rsidR="00B85715" w:rsidRDefault="00B85715" w:rsidP="00B85715">
      <w:r>
        <w:t xml:space="preserve">Agenda Item 8A.1 contributions (companies not having </w:t>
      </w:r>
      <w:proofErr w:type="gramStart"/>
      <w:r>
        <w:t>a</w:t>
      </w:r>
      <w:proofErr w:type="gramEnd"/>
      <w:r>
        <w:t xml:space="preserve"> NTN dedicated contribution in 8A.2.5):</w:t>
      </w:r>
    </w:p>
    <w:tbl>
      <w:tblPr>
        <w:tblW w:w="1054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4"/>
        <w:gridCol w:w="1306"/>
        <w:gridCol w:w="4819"/>
        <w:gridCol w:w="2835"/>
      </w:tblGrid>
      <w:tr w:rsidR="00B85715" w:rsidRPr="00EE4D35" w14:paraId="2F5A589A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BD9A51A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5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RP-232320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79F99F4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0E218BC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[RAN-led] Study on complementary reuse of terrestrial spectrum in satellite deployments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CDB97C6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MediaTek Inc. et al.</w:t>
            </w:r>
          </w:p>
        </w:tc>
      </w:tr>
      <w:tr w:rsidR="00B85715" w:rsidRPr="00EE4D35" w14:paraId="0A73BABC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805E556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6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RP-231972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53BE277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756BE158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On Rel-19 Package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6B0DF4F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SHARP Corporation</w:t>
            </w:r>
          </w:p>
        </w:tc>
      </w:tr>
      <w:tr w:rsidR="00B85715" w:rsidRPr="00EE4D35" w14:paraId="3A779AC8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4CF7A64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7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RP-232289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6971BBA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E0FA0C3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General view on Rel-19 Handling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8972BC9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Rakuten Mobile, Inc</w:t>
            </w:r>
          </w:p>
        </w:tc>
      </w:tr>
      <w:tr w:rsidR="00B85715" w:rsidRPr="00656508" w14:paraId="6CB82CE5" w14:textId="77777777" w:rsidTr="004454CB">
        <w:tc>
          <w:tcPr>
            <w:tcW w:w="1584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979BF8D" w14:textId="77777777" w:rsidR="00B85715" w:rsidRPr="00656508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8" w:tgtFrame="_blank" w:history="1">
              <w:r w:rsidR="00B85715" w:rsidRPr="00656508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RP-232042</w:t>
              </w:r>
            </w:hyperlink>
          </w:p>
        </w:tc>
        <w:tc>
          <w:tcPr>
            <w:tcW w:w="1306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EB65657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819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41B4ACE" w14:textId="77777777" w:rsidR="00B85715" w:rsidRPr="00656508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Rel-19 RAN scope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6119CC7" w14:textId="77777777" w:rsidR="00B85715" w:rsidRPr="00656508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656508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Panasonic</w:t>
            </w:r>
          </w:p>
        </w:tc>
      </w:tr>
    </w:tbl>
    <w:p w14:paraId="709F4CA4" w14:textId="77777777" w:rsidR="00B85715" w:rsidRDefault="00B85715" w:rsidP="00B85715"/>
    <w:p w14:paraId="2A4C2EBC" w14:textId="77777777" w:rsidR="00B85715" w:rsidRDefault="00B85715" w:rsidP="00B85715">
      <w:r>
        <w:t>Agenda Item 8A.2.5 contributions:</w:t>
      </w:r>
    </w:p>
    <w:tbl>
      <w:tblPr>
        <w:tblW w:w="103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1342"/>
        <w:gridCol w:w="4771"/>
        <w:gridCol w:w="2835"/>
      </w:tblGrid>
      <w:tr w:rsidR="00B85715" w:rsidRPr="004F15FD" w14:paraId="4BF43FD7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7A99F37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9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RP-232078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14DCE4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30F0718F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Further enhancements on NR NTN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341520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NTT DOCOMO, INC.</w:t>
            </w:r>
          </w:p>
        </w:tc>
      </w:tr>
      <w:tr w:rsidR="00B85715" w:rsidRPr="004F15FD" w14:paraId="4B511426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441F385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0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RP-232096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1281C0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AC8AD09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NTN evolution in R19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FA30059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Apple Inc.</w:t>
            </w:r>
          </w:p>
        </w:tc>
      </w:tr>
      <w:tr w:rsidR="00B85715" w:rsidRPr="004F15FD" w14:paraId="5D215AE1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07ECA07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1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RP-232131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B192851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F2C60A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the NTN enhancement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483BE1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Beijing Xiaomi Mobile Software</w:t>
            </w:r>
          </w:p>
        </w:tc>
      </w:tr>
      <w:tr w:rsidR="00B85715" w:rsidRPr="004F15FD" w14:paraId="6466949C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3A840F4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2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RP-232154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8D0BAF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0AA165E8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NTN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CCF3664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ZTE,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Sanechips</w:t>
            </w:r>
            <w:proofErr w:type="spellEnd"/>
          </w:p>
        </w:tc>
      </w:tr>
      <w:tr w:rsidR="00B85715" w:rsidRPr="004F15FD" w14:paraId="62B63F4D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E600F4B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3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RP-232210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6379C4B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E73C03D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NR NTN evolution in R19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9A2B99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China Mobile International Ltd</w:t>
            </w:r>
          </w:p>
        </w:tc>
      </w:tr>
      <w:tr w:rsidR="00B85715" w:rsidRPr="004F15FD" w14:paraId="4F4F4D2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4A75354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4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RP-232185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23475A4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191C9ED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Rel-19 NTN Evolution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0FC6F86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Lenovo</w:t>
            </w:r>
          </w:p>
        </w:tc>
      </w:tr>
      <w:tr w:rsidR="00B85715" w:rsidRPr="004F15FD" w14:paraId="2129CBA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04EE8F2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5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RP-231907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E4B4C5A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09BCFAA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NTN/IoT-NTN enhancements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1E7B57A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Spreadtrum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Communications</w:t>
            </w:r>
          </w:p>
        </w:tc>
      </w:tr>
      <w:tr w:rsidR="00B85715" w:rsidRPr="004F15FD" w14:paraId="55654D57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B75D62C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6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RP-232055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2A64B6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0A753B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Consideration on NTN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evloution</w:t>
            </w:r>
            <w:proofErr w:type="spellEnd"/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E44184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CATT</w:t>
            </w:r>
          </w:p>
        </w:tc>
      </w:tr>
      <w:tr w:rsidR="00B85715" w:rsidRPr="004F15FD" w14:paraId="53CE35B9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859AD2D" w14:textId="77777777" w:rsidR="00B85715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</w:rPr>
            </w:pPr>
            <w:hyperlink r:id="rId17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RP-232037</w:t>
              </w:r>
            </w:hyperlink>
          </w:p>
          <w:p w14:paraId="2A54D6C0" w14:textId="1CE35239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8" w:history="1">
              <w:r w:rsidR="00BA747F" w:rsidRPr="00BA747F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RP-232650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3BF5CEB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F5C5CB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enhancements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55CCA6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Samsung</w:t>
            </w:r>
          </w:p>
        </w:tc>
      </w:tr>
      <w:tr w:rsidR="00B85715" w:rsidRPr="004F15FD" w14:paraId="4796F435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8EFE5A8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19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RP-231872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64A23A4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35461A9A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Further NTN enhancement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5D775F7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NEC</w:t>
            </w:r>
          </w:p>
        </w:tc>
      </w:tr>
      <w:tr w:rsidR="00B85715" w:rsidRPr="004F15FD" w14:paraId="4D68B24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5237F22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0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RP-231777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DD0E1B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1700353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 on NTN evolution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13C327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OPPO</w:t>
            </w:r>
          </w:p>
        </w:tc>
      </w:tr>
      <w:tr w:rsidR="00B85715" w:rsidRPr="004F15FD" w14:paraId="2426C12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48B5C34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1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RP-231795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315D02A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83B3FE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Rel-19 NTN evolution (RAN2-led)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40FFB40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vivo</w:t>
            </w:r>
          </w:p>
        </w:tc>
      </w:tr>
      <w:tr w:rsidR="00B85715" w:rsidRPr="004F15FD" w14:paraId="6E0723F7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DCC0AFE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2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RP-231707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17CEA3B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D6B7D9E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evolution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FBF03F1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Nokia, Nokia Shanghai Bell</w:t>
            </w:r>
          </w:p>
        </w:tc>
      </w:tr>
      <w:tr w:rsidR="00B85715" w:rsidRPr="004F15FD" w14:paraId="0E119D0C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2FBBEC2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3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RP-231720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ED1CE0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41DA9DB1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scope for NTN enhancements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7AE06863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Qualcomm Incorporated</w:t>
            </w:r>
          </w:p>
        </w:tc>
      </w:tr>
      <w:tr w:rsidR="00B85715" w:rsidRPr="004F15FD" w14:paraId="020F0B39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4C28B3B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4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RP-231591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664474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00F3767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 xml:space="preserve">Deutsche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>Telekom’s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 xml:space="preserve"> NR NTN &amp; IoT-NTN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  <w:lang w:val="de-DE"/>
              </w:rPr>
              <w:t>objectives</w:t>
            </w:r>
            <w:proofErr w:type="spellEnd"/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2CD1E4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Deutsche Telekom AG</w:t>
            </w:r>
          </w:p>
        </w:tc>
      </w:tr>
      <w:tr w:rsidR="00B85715" w:rsidRPr="004F15FD" w14:paraId="73F6C0D0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62E2821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5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RP-231565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3C64A1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9152580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Proposed RAN1/2/3 led topics for Rel-19 NTN evolution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B4C94D6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THALES</w:t>
            </w:r>
          </w:p>
        </w:tc>
      </w:tr>
      <w:tr w:rsidR="00B85715" w:rsidRPr="004F15FD" w14:paraId="23C13213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C4FDB21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6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RP-232582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E966CA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6BD369E8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topic prioritization for Rel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2892D34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CEWiT</w:t>
            </w:r>
            <w:proofErr w:type="spellEnd"/>
          </w:p>
        </w:tc>
      </w:tr>
      <w:tr w:rsidR="00B85715" w:rsidRPr="004F15FD" w14:paraId="15B4AA8C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5AADB78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7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RP-232547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6B258E5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43091BEA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Views on NTN in Rel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F80A7D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VODAFONE Group Plc</w:t>
            </w:r>
          </w:p>
        </w:tc>
      </w:tr>
      <w:tr w:rsidR="00B85715" w:rsidRPr="004F15FD" w14:paraId="1CAE595F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4EFF677E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8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RP-232527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732342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C086F4D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Rel-19 NTN enhancements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AA2A55B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Ericsson</w:t>
            </w:r>
          </w:p>
        </w:tc>
      </w:tr>
      <w:tr w:rsidR="00B85715" w:rsidRPr="004F15FD" w14:paraId="1E6CFE93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7A745A9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29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RP-232299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7284E6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0055398A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Evolution of NTN for Release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608D0E5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Reliance Jio</w:t>
            </w:r>
          </w:p>
        </w:tc>
      </w:tr>
      <w:tr w:rsidR="00B85715" w:rsidRPr="004F15FD" w14:paraId="60BED335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3982B45" w14:textId="77777777" w:rsidR="00B85715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</w:rPr>
            </w:pPr>
            <w:hyperlink r:id="rId30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RP-232467</w:t>
              </w:r>
            </w:hyperlink>
          </w:p>
          <w:p w14:paraId="566F07C5" w14:textId="33000C92" w:rsidR="00BF359F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1" w:history="1">
              <w:r w:rsidR="00BF359F" w:rsidRPr="00BF359F">
                <w:rPr>
                  <w:rStyle w:val="Hyperlink"/>
                  <w:rFonts w:ascii="Arial" w:eastAsia="Times New Roman" w:hAnsi="Arial" w:cs="Arial"/>
                  <w:sz w:val="18"/>
                  <w:szCs w:val="18"/>
                </w:rPr>
                <w:t>RP-232595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C89FD82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54CF6879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Inmarsat-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Viasat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operator priorities for NTN Evolution in Release 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33E7DABA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Inmarsat,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Viasat</w:t>
            </w:r>
            <w:proofErr w:type="spellEnd"/>
          </w:p>
        </w:tc>
      </w:tr>
      <w:tr w:rsidR="00B85715" w:rsidRPr="004F15FD" w14:paraId="7454966E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13B97697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2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RP-231988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D074CA1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C13AB29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Non-Terrestrial Network (NTN) Enhancements for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99A023D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InterDigital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, Inc.</w:t>
            </w:r>
          </w:p>
        </w:tc>
      </w:tr>
      <w:tr w:rsidR="00B85715" w:rsidRPr="004F15FD" w14:paraId="18D44138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C1BE39C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3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RP-231979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04F7B603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E0E3894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Skylo's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views on NTN Release 19 scope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729D5509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Skylo</w:t>
            </w:r>
            <w:proofErr w:type="spellEnd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 Technologies</w:t>
            </w:r>
          </w:p>
        </w:tc>
      </w:tr>
      <w:tr w:rsidR="00B85715" w:rsidRPr="004F15FD" w14:paraId="26994FFA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21D6BA11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4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RP-231931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45ACE4E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4D6841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enhancements in Rel-19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vAlign w:val="center"/>
            <w:hideMark/>
          </w:tcPr>
          <w:p w14:paraId="0496C1E6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 xml:space="preserve">Huawei, </w:t>
            </w: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HiSilicon</w:t>
            </w:r>
            <w:proofErr w:type="spellEnd"/>
          </w:p>
        </w:tc>
      </w:tr>
      <w:tr w:rsidR="00B85715" w:rsidRPr="004F15FD" w14:paraId="21F1389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629DDEDE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5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RP-231937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D7BDB90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73A3193F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CAICT views on R19 NR NTN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ECECEC"/>
            <w:vAlign w:val="center"/>
            <w:hideMark/>
          </w:tcPr>
          <w:p w14:paraId="530C8257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proofErr w:type="spellStart"/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caict</w:t>
            </w:r>
            <w:proofErr w:type="spellEnd"/>
          </w:p>
        </w:tc>
      </w:tr>
      <w:tr w:rsidR="00B85715" w:rsidRPr="004F15FD" w14:paraId="314A8BAD" w14:textId="77777777" w:rsidTr="004454CB">
        <w:tc>
          <w:tcPr>
            <w:tcW w:w="0" w:type="auto"/>
            <w:tcBorders>
              <w:top w:val="nil"/>
              <w:left w:val="single" w:sz="6" w:space="0" w:color="CCCCCC"/>
              <w:right w:val="nil"/>
            </w:tcBorders>
            <w:vAlign w:val="center"/>
            <w:hideMark/>
          </w:tcPr>
          <w:p w14:paraId="3E140145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hyperlink r:id="rId36" w:tgtFrame="_blank" w:history="1">
              <w:r w:rsidR="00B85715" w:rsidRPr="004F15FD">
                <w:rPr>
                  <w:rFonts w:ascii="Arial" w:eastAsia="Times New Roman" w:hAnsi="Arial" w:cs="Arial"/>
                  <w:color w:val="000000"/>
                  <w:sz w:val="18"/>
                  <w:szCs w:val="18"/>
                  <w:u w:val="single"/>
                </w:rPr>
                <w:t>RP-232393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right w:val="nil"/>
            </w:tcBorders>
            <w:vAlign w:val="center"/>
            <w:hideMark/>
          </w:tcPr>
          <w:p w14:paraId="208191CE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right w:val="nil"/>
            </w:tcBorders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25C3483B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NTN Evolution for Automotive Requirements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right w:val="nil"/>
            </w:tcBorders>
            <w:vAlign w:val="center"/>
            <w:hideMark/>
          </w:tcPr>
          <w:p w14:paraId="4FB6C258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color w:val="312E25"/>
                <w:sz w:val="18"/>
                <w:szCs w:val="18"/>
              </w:rPr>
              <w:t>ROBERT BOSCH GmbH</w:t>
            </w:r>
          </w:p>
        </w:tc>
      </w:tr>
      <w:tr w:rsidR="00B85715" w:rsidRPr="00E00607" w14:paraId="0FC770D2" w14:textId="77777777" w:rsidTr="004454CB"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13DD404B" w14:textId="77777777" w:rsidR="00B85715" w:rsidRPr="004F15FD" w:rsidRDefault="00000000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hyperlink r:id="rId37" w:tgtFrame="_blank" w:history="1">
              <w:r w:rsidR="00B85715" w:rsidRPr="004F15FD">
                <w:rPr>
                  <w:rFonts w:ascii="Arial" w:eastAsia="Times New Roman" w:hAnsi="Arial" w:cs="Arial"/>
                  <w:noProof/>
                  <w:color w:val="312E25"/>
                  <w:sz w:val="18"/>
                  <w:szCs w:val="18"/>
                </w:rPr>
                <w:t>RP-232330</w:t>
              </w:r>
            </w:hyperlink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9F84BEC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  <w:t>discussion</w:t>
            </w:r>
          </w:p>
        </w:tc>
        <w:tc>
          <w:tcPr>
            <w:tcW w:w="4771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35856BEF" w14:textId="77777777" w:rsidR="00B85715" w:rsidRPr="004F15FD" w:rsidRDefault="00B85715" w:rsidP="004454CB">
            <w:pPr>
              <w:spacing w:after="0" w:line="240" w:lineRule="atLeast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  <w:t>[RAN1-led] NTN Enhancements (NR, IoT)</w:t>
            </w:r>
          </w:p>
        </w:tc>
        <w:tc>
          <w:tcPr>
            <w:tcW w:w="2835" w:type="dxa"/>
            <w:tcBorders>
              <w:top w:val="nil"/>
              <w:left w:val="single" w:sz="6" w:space="0" w:color="CCCCCC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5A8A8970" w14:textId="77777777" w:rsidR="00B85715" w:rsidRPr="004F15FD" w:rsidRDefault="00B85715" w:rsidP="004454CB">
            <w:pPr>
              <w:spacing w:after="0" w:line="240" w:lineRule="atLeast"/>
              <w:jc w:val="center"/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</w:pPr>
            <w:r w:rsidRPr="004F15FD">
              <w:rPr>
                <w:rFonts w:ascii="Arial" w:eastAsia="Times New Roman" w:hAnsi="Arial" w:cs="Arial"/>
                <w:noProof/>
                <w:color w:val="312E25"/>
                <w:sz w:val="18"/>
                <w:szCs w:val="18"/>
              </w:rPr>
              <w:t>MediaTek Inc.</w:t>
            </w:r>
          </w:p>
        </w:tc>
      </w:tr>
    </w:tbl>
    <w:p w14:paraId="559F0E62" w14:textId="746F1B2B" w:rsidR="00B85715" w:rsidRDefault="00B85715" w:rsidP="00DC1FEC">
      <w:pPr>
        <w:spacing w:after="0"/>
      </w:pPr>
    </w:p>
    <w:p w14:paraId="6572429F" w14:textId="6B72AD4B" w:rsidR="00BA7FDD" w:rsidRDefault="00BA7FDD" w:rsidP="00DC1FEC">
      <w:pPr>
        <w:spacing w:after="0"/>
      </w:pPr>
    </w:p>
    <w:p w14:paraId="296F06CA" w14:textId="173ABEF3" w:rsidR="00A82E07" w:rsidRDefault="00A82E07">
      <w:r>
        <w:br w:type="page"/>
      </w:r>
    </w:p>
    <w:p w14:paraId="5C844F02" w14:textId="22C5DF85" w:rsidR="00CA7664" w:rsidRDefault="00BA7FDD" w:rsidP="00960BB7">
      <w:pPr>
        <w:pStyle w:val="berschrift1"/>
        <w:numPr>
          <w:ilvl w:val="0"/>
          <w:numId w:val="0"/>
        </w:numPr>
      </w:pPr>
      <w:r>
        <w:rPr>
          <w:rFonts w:cs="Arial"/>
          <w:lang w:val="en-US"/>
        </w:rPr>
        <w:lastRenderedPageBreak/>
        <w:t>Annex – overview slide capturing main points during offline session on 1</w:t>
      </w:r>
      <w:r w:rsidR="00A82E07">
        <w:rPr>
          <w:rFonts w:cs="Arial"/>
          <w:lang w:val="en-US"/>
        </w:rPr>
        <w:t>4</w:t>
      </w:r>
      <w:r>
        <w:rPr>
          <w:rFonts w:cs="Arial"/>
          <w:lang w:val="en-US"/>
        </w:rPr>
        <w:t>.</w:t>
      </w:r>
      <w:r w:rsidR="00A82E07">
        <w:rPr>
          <w:rFonts w:cs="Arial"/>
          <w:lang w:val="en-US"/>
        </w:rPr>
        <w:t xml:space="preserve"> &amp; 15.</w:t>
      </w:r>
      <w:r>
        <w:rPr>
          <w:rFonts w:cs="Arial"/>
          <w:lang w:val="en-US"/>
        </w:rPr>
        <w:t>09.2023</w:t>
      </w:r>
    </w:p>
    <w:p w14:paraId="4F62D7E0" w14:textId="0FB260BE" w:rsidR="00023A87" w:rsidRDefault="00A82E07">
      <w:pPr>
        <w:rPr>
          <w:b/>
          <w:bCs/>
          <w:color w:val="FF0066"/>
          <w:sz w:val="28"/>
          <w:szCs w:val="28"/>
        </w:rPr>
      </w:pPr>
      <w:r>
        <w:rPr>
          <w:b/>
          <w:bCs/>
          <w:color w:val="FF0066"/>
          <w:sz w:val="28"/>
          <w:szCs w:val="28"/>
        </w:rPr>
        <w:t xml:space="preserve">Final </w:t>
      </w:r>
      <w:r w:rsidR="00AF3A7F" w:rsidRPr="00AF3A7F">
        <w:rPr>
          <w:b/>
          <w:bCs/>
          <w:color w:val="FF0066"/>
          <w:sz w:val="28"/>
          <w:szCs w:val="28"/>
        </w:rPr>
        <w:t>Online n</w:t>
      </w:r>
      <w:r w:rsidR="00CA7664" w:rsidRPr="00AF3A7F">
        <w:rPr>
          <w:b/>
          <w:bCs/>
          <w:color w:val="FF0066"/>
          <w:sz w:val="28"/>
          <w:szCs w:val="28"/>
        </w:rPr>
        <w:t>otes from the offline discussion 14.09.</w:t>
      </w:r>
      <w:r w:rsidR="00AF3A7F">
        <w:rPr>
          <w:b/>
          <w:bCs/>
          <w:color w:val="FF0066"/>
          <w:sz w:val="28"/>
          <w:szCs w:val="28"/>
        </w:rPr>
        <w:t>:</w:t>
      </w:r>
    </w:p>
    <w:p w14:paraId="4936180A" w14:textId="77777777" w:rsidR="00A82E07" w:rsidRPr="00AF3A7F" w:rsidRDefault="00A82E07">
      <w:pPr>
        <w:rPr>
          <w:b/>
          <w:bCs/>
          <w:color w:val="FF0066"/>
          <w:sz w:val="28"/>
          <w:szCs w:val="28"/>
        </w:rPr>
      </w:pPr>
    </w:p>
    <w:p w14:paraId="1DEBBCA4" w14:textId="50C37FA6" w:rsidR="00023A87" w:rsidRDefault="00F215F6" w:rsidP="00023A87">
      <w:pPr>
        <w:numPr>
          <w:ilvl w:val="0"/>
          <w:numId w:val="1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(Study </w:t>
      </w:r>
      <w:proofErr w:type="gramStart"/>
      <w:r>
        <w:rPr>
          <w:sz w:val="32"/>
          <w:szCs w:val="32"/>
        </w:rPr>
        <w:t>first</w:t>
      </w:r>
      <w:r w:rsidR="001064D9">
        <w:rPr>
          <w:sz w:val="32"/>
          <w:szCs w:val="32"/>
        </w:rPr>
        <w:t xml:space="preserve"> ?</w:t>
      </w:r>
      <w:proofErr w:type="gramEnd"/>
      <w:r>
        <w:rPr>
          <w:sz w:val="32"/>
          <w:szCs w:val="32"/>
        </w:rPr>
        <w:t xml:space="preserve">) </w:t>
      </w:r>
      <w:r w:rsidR="00023A87" w:rsidRPr="00023A87">
        <w:rPr>
          <w:color w:val="00B050"/>
          <w:sz w:val="32"/>
          <w:szCs w:val="32"/>
        </w:rPr>
        <w:t>Coverage enhancements for Downlink</w:t>
      </w:r>
      <w:r w:rsidR="000617C6">
        <w:rPr>
          <w:sz w:val="32"/>
          <w:szCs w:val="32"/>
        </w:rPr>
        <w:t xml:space="preserve">: </w:t>
      </w:r>
    </w:p>
    <w:p w14:paraId="2B3B3549" w14:textId="7ED08580" w:rsidR="00023A87" w:rsidRDefault="000617C6" w:rsidP="00023A87">
      <w:pPr>
        <w:numPr>
          <w:ilvl w:val="1"/>
          <w:numId w:val="16"/>
        </w:numPr>
        <w:spacing w:after="0"/>
        <w:rPr>
          <w:sz w:val="32"/>
          <w:szCs w:val="32"/>
        </w:rPr>
      </w:pPr>
      <w:proofErr w:type="spellStart"/>
      <w:r>
        <w:rPr>
          <w:sz w:val="32"/>
          <w:szCs w:val="32"/>
        </w:rPr>
        <w:t>LinkLevel</w:t>
      </w:r>
      <w:proofErr w:type="spellEnd"/>
      <w:r>
        <w:rPr>
          <w:sz w:val="32"/>
          <w:szCs w:val="32"/>
        </w:rPr>
        <w:t xml:space="preserve">: </w:t>
      </w:r>
      <w:proofErr w:type="spellStart"/>
      <w:r w:rsidR="00023A87">
        <w:rPr>
          <w:sz w:val="32"/>
          <w:szCs w:val="32"/>
        </w:rPr>
        <w:t>Phy</w:t>
      </w:r>
      <w:proofErr w:type="spellEnd"/>
      <w:r w:rsidR="00023A87">
        <w:rPr>
          <w:sz w:val="32"/>
          <w:szCs w:val="32"/>
        </w:rPr>
        <w:t xml:space="preserve"> Channel </w:t>
      </w:r>
      <w:proofErr w:type="spellStart"/>
      <w:r w:rsidR="00023A87">
        <w:rPr>
          <w:sz w:val="32"/>
          <w:szCs w:val="32"/>
        </w:rPr>
        <w:t>enh</w:t>
      </w:r>
      <w:proofErr w:type="spellEnd"/>
      <w:r w:rsidR="00023A87">
        <w:rPr>
          <w:sz w:val="32"/>
          <w:szCs w:val="32"/>
        </w:rPr>
        <w:t xml:space="preserve">. which need </w:t>
      </w:r>
      <w:proofErr w:type="gramStart"/>
      <w:r w:rsidR="00023A87">
        <w:rPr>
          <w:sz w:val="32"/>
          <w:szCs w:val="32"/>
        </w:rPr>
        <w:t>improvements</w:t>
      </w:r>
      <w:proofErr w:type="gramEnd"/>
      <w:r w:rsidR="00023A87">
        <w:rPr>
          <w:sz w:val="32"/>
          <w:szCs w:val="32"/>
        </w:rPr>
        <w:t xml:space="preserve"> </w:t>
      </w:r>
    </w:p>
    <w:p w14:paraId="416F242F" w14:textId="2D5D8EB7" w:rsidR="00B0279C" w:rsidRPr="00A82E07" w:rsidRDefault="000617C6" w:rsidP="00A82E07">
      <w:pPr>
        <w:numPr>
          <w:ilvl w:val="1"/>
          <w:numId w:val="1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System Level: Sat. </w:t>
      </w:r>
      <w:proofErr w:type="spellStart"/>
      <w:r w:rsidR="00023A87">
        <w:rPr>
          <w:sz w:val="32"/>
          <w:szCs w:val="32"/>
        </w:rPr>
        <w:t>Beamhopping</w:t>
      </w:r>
      <w:proofErr w:type="spellEnd"/>
      <w:r w:rsidR="00023A87">
        <w:rPr>
          <w:sz w:val="32"/>
          <w:szCs w:val="32"/>
        </w:rPr>
        <w:t xml:space="preserve"> </w:t>
      </w:r>
      <w:r>
        <w:rPr>
          <w:sz w:val="32"/>
          <w:szCs w:val="32"/>
        </w:rPr>
        <w:t>optimization</w:t>
      </w:r>
    </w:p>
    <w:p w14:paraId="76FD3C39" w14:textId="77777777" w:rsidR="00B0279C" w:rsidRPr="00972A63" w:rsidRDefault="00B0279C" w:rsidP="00B0279C">
      <w:pPr>
        <w:numPr>
          <w:ilvl w:val="0"/>
          <w:numId w:val="16"/>
        </w:numPr>
        <w:spacing w:after="0"/>
        <w:rPr>
          <w:color w:val="00B050"/>
          <w:sz w:val="32"/>
          <w:szCs w:val="32"/>
        </w:rPr>
      </w:pPr>
      <w:r w:rsidRPr="00972A63">
        <w:rPr>
          <w:color w:val="00B050"/>
          <w:sz w:val="32"/>
          <w:szCs w:val="32"/>
        </w:rPr>
        <w:t>Uplink coverage Enhancement</w:t>
      </w:r>
    </w:p>
    <w:p w14:paraId="6BFC4932" w14:textId="77777777" w:rsidR="00B0279C" w:rsidRPr="00972A63" w:rsidRDefault="00B0279C" w:rsidP="00B0279C">
      <w:pPr>
        <w:numPr>
          <w:ilvl w:val="1"/>
          <w:numId w:val="16"/>
        </w:numPr>
        <w:spacing w:after="0"/>
        <w:rPr>
          <w:color w:val="00B050"/>
          <w:sz w:val="32"/>
          <w:szCs w:val="32"/>
        </w:rPr>
      </w:pPr>
      <w:r w:rsidRPr="00972A63">
        <w:rPr>
          <w:color w:val="00B050"/>
          <w:sz w:val="32"/>
          <w:szCs w:val="32"/>
        </w:rPr>
        <w:t>Via HPUE</w:t>
      </w:r>
    </w:p>
    <w:p w14:paraId="76CE80F8" w14:textId="3AE928C2" w:rsidR="00B0279C" w:rsidRPr="00A82E07" w:rsidRDefault="00B0279C" w:rsidP="00023A87">
      <w:pPr>
        <w:numPr>
          <w:ilvl w:val="1"/>
          <w:numId w:val="1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>repetition for msg5 (if not included in the general Rel-19 coverage enhancement proposal)</w:t>
      </w:r>
    </w:p>
    <w:p w14:paraId="77B0AF4C" w14:textId="7FA1BD90" w:rsidR="00023A87" w:rsidRPr="001064D9" w:rsidRDefault="00023A87" w:rsidP="00023A87">
      <w:pPr>
        <w:numPr>
          <w:ilvl w:val="0"/>
          <w:numId w:val="16"/>
        </w:numPr>
        <w:spacing w:after="0"/>
        <w:rPr>
          <w:color w:val="00B050"/>
          <w:sz w:val="32"/>
          <w:szCs w:val="32"/>
        </w:rPr>
      </w:pPr>
      <w:r w:rsidRPr="00023A87">
        <w:rPr>
          <w:color w:val="00B050"/>
          <w:sz w:val="32"/>
          <w:szCs w:val="32"/>
        </w:rPr>
        <w:t xml:space="preserve">Regenerative payload </w:t>
      </w:r>
    </w:p>
    <w:p w14:paraId="7AF24142" w14:textId="05DA91D5" w:rsidR="00023A87" w:rsidRPr="001064D9" w:rsidRDefault="001064D9" w:rsidP="00F215F6">
      <w:pPr>
        <w:numPr>
          <w:ilvl w:val="1"/>
          <w:numId w:val="16"/>
        </w:numPr>
        <w:spacing w:after="0"/>
        <w:rPr>
          <w:color w:val="00B050"/>
          <w:sz w:val="32"/>
          <w:szCs w:val="32"/>
        </w:rPr>
      </w:pPr>
      <w:r w:rsidRPr="001064D9">
        <w:rPr>
          <w:color w:val="00B050"/>
          <w:sz w:val="32"/>
          <w:szCs w:val="32"/>
        </w:rPr>
        <w:t xml:space="preserve">Full </w:t>
      </w:r>
      <w:proofErr w:type="spellStart"/>
      <w:r w:rsidRPr="001064D9">
        <w:rPr>
          <w:color w:val="00B050"/>
          <w:sz w:val="32"/>
          <w:szCs w:val="32"/>
        </w:rPr>
        <w:t>gNB</w:t>
      </w:r>
      <w:proofErr w:type="spellEnd"/>
    </w:p>
    <w:p w14:paraId="50056AFE" w14:textId="78390EFA" w:rsidR="00023A87" w:rsidRPr="00A82E07" w:rsidRDefault="001064D9" w:rsidP="00A82E07">
      <w:pPr>
        <w:numPr>
          <w:ilvl w:val="1"/>
          <w:numId w:val="16"/>
        </w:numPr>
        <w:spacing w:after="0"/>
        <w:rPr>
          <w:sz w:val="32"/>
          <w:szCs w:val="32"/>
        </w:rPr>
      </w:pPr>
      <w:proofErr w:type="gramStart"/>
      <w:r>
        <w:rPr>
          <w:sz w:val="32"/>
          <w:szCs w:val="32"/>
        </w:rPr>
        <w:t>DU ?</w:t>
      </w:r>
      <w:proofErr w:type="gramEnd"/>
    </w:p>
    <w:p w14:paraId="592269B3" w14:textId="1D6B165D" w:rsidR="00023A87" w:rsidRPr="00A82E07" w:rsidRDefault="00023A87" w:rsidP="00645BCB">
      <w:pPr>
        <w:numPr>
          <w:ilvl w:val="0"/>
          <w:numId w:val="16"/>
        </w:numPr>
        <w:spacing w:after="0"/>
        <w:rPr>
          <w:sz w:val="32"/>
          <w:szCs w:val="32"/>
        </w:rPr>
      </w:pPr>
      <w:r w:rsidRPr="00023A87">
        <w:rPr>
          <w:color w:val="00B050"/>
          <w:sz w:val="32"/>
          <w:szCs w:val="32"/>
        </w:rPr>
        <w:t>Mobility enhancements</w:t>
      </w:r>
      <w:r w:rsidR="00645BCB" w:rsidRPr="000B73DF">
        <w:rPr>
          <w:color w:val="00B050"/>
          <w:sz w:val="32"/>
          <w:szCs w:val="32"/>
        </w:rPr>
        <w:t xml:space="preserve"> </w:t>
      </w:r>
      <w:r w:rsidR="00645BCB">
        <w:rPr>
          <w:sz w:val="32"/>
          <w:szCs w:val="32"/>
        </w:rPr>
        <w:t xml:space="preserve">(depending on the Rel-18 </w:t>
      </w:r>
      <w:proofErr w:type="gramStart"/>
      <w:r w:rsidR="00645BCB">
        <w:rPr>
          <w:sz w:val="32"/>
          <w:szCs w:val="32"/>
        </w:rPr>
        <w:t>final outcome</w:t>
      </w:r>
      <w:proofErr w:type="gramEnd"/>
      <w:r w:rsidR="00645BCB">
        <w:rPr>
          <w:sz w:val="32"/>
          <w:szCs w:val="32"/>
        </w:rPr>
        <w:t>)</w:t>
      </w:r>
    </w:p>
    <w:p w14:paraId="0F2D49B9" w14:textId="0448C9D1" w:rsidR="00023A87" w:rsidRDefault="00023A87" w:rsidP="00023A87">
      <w:pPr>
        <w:numPr>
          <w:ilvl w:val="0"/>
          <w:numId w:val="16"/>
        </w:numPr>
        <w:spacing w:after="0"/>
        <w:rPr>
          <w:sz w:val="32"/>
          <w:szCs w:val="32"/>
        </w:rPr>
      </w:pPr>
      <w:r w:rsidRPr="00023A87">
        <w:rPr>
          <w:color w:val="00B050"/>
          <w:sz w:val="32"/>
          <w:szCs w:val="32"/>
        </w:rPr>
        <w:t xml:space="preserve">Enhanced GNSS Operation </w:t>
      </w:r>
      <w:r w:rsidRPr="00023A87">
        <w:rPr>
          <w:sz w:val="32"/>
          <w:szCs w:val="32"/>
        </w:rPr>
        <w:t>(for UE with GNSS capability)</w:t>
      </w:r>
    </w:p>
    <w:p w14:paraId="2D4A2F81" w14:textId="4A1B2DA1" w:rsidR="00B0279C" w:rsidRPr="00A82E07" w:rsidRDefault="00B70A8F" w:rsidP="00A82E07">
      <w:pPr>
        <w:numPr>
          <w:ilvl w:val="1"/>
          <w:numId w:val="16"/>
        </w:num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Connected mode </w:t>
      </w:r>
      <w:r w:rsidR="000B73DF">
        <w:rPr>
          <w:sz w:val="32"/>
          <w:szCs w:val="32"/>
        </w:rPr>
        <w:t xml:space="preserve">Operation robustness for periods (location or period) of GNSS </w:t>
      </w:r>
      <w:proofErr w:type="gramStart"/>
      <w:r w:rsidR="000B73DF">
        <w:rPr>
          <w:sz w:val="32"/>
          <w:szCs w:val="32"/>
        </w:rPr>
        <w:t>outage</w:t>
      </w:r>
      <w:proofErr w:type="gramEnd"/>
    </w:p>
    <w:p w14:paraId="65E5D1C3" w14:textId="77777777" w:rsidR="00D06815" w:rsidRPr="00E858DD" w:rsidRDefault="00D06815" w:rsidP="00D06815">
      <w:pPr>
        <w:numPr>
          <w:ilvl w:val="0"/>
          <w:numId w:val="16"/>
        </w:numPr>
        <w:spacing w:after="0"/>
        <w:rPr>
          <w:color w:val="00B050"/>
          <w:sz w:val="32"/>
          <w:szCs w:val="32"/>
        </w:rPr>
      </w:pPr>
      <w:r w:rsidRPr="00E858DD">
        <w:rPr>
          <w:color w:val="00B050"/>
          <w:sz w:val="32"/>
          <w:szCs w:val="32"/>
        </w:rPr>
        <w:t>Uplink capacity / throughput Enhancement</w:t>
      </w:r>
    </w:p>
    <w:p w14:paraId="3CAD1F26" w14:textId="77777777" w:rsidR="00D06815" w:rsidRDefault="00D06815" w:rsidP="00D06815">
      <w:pPr>
        <w:numPr>
          <w:ilvl w:val="1"/>
          <w:numId w:val="16"/>
        </w:numPr>
        <w:spacing w:after="0"/>
        <w:rPr>
          <w:color w:val="00B050"/>
          <w:sz w:val="32"/>
          <w:szCs w:val="32"/>
        </w:rPr>
      </w:pPr>
      <w:r w:rsidRPr="00972A63">
        <w:rPr>
          <w:color w:val="00B050"/>
          <w:sz w:val="32"/>
          <w:szCs w:val="32"/>
        </w:rPr>
        <w:t>Via HPUE</w:t>
      </w:r>
    </w:p>
    <w:p w14:paraId="5890D191" w14:textId="77777777" w:rsidR="00D06815" w:rsidRPr="003113E6" w:rsidRDefault="00D06815" w:rsidP="00D06815">
      <w:pPr>
        <w:numPr>
          <w:ilvl w:val="1"/>
          <w:numId w:val="16"/>
        </w:numPr>
        <w:spacing w:after="0"/>
        <w:rPr>
          <w:color w:val="00B050"/>
          <w:sz w:val="32"/>
          <w:szCs w:val="32"/>
        </w:rPr>
      </w:pPr>
      <w:r w:rsidRPr="003113E6">
        <w:rPr>
          <w:color w:val="00B050"/>
          <w:sz w:val="32"/>
          <w:szCs w:val="32"/>
        </w:rPr>
        <w:t>Via Multiplexing</w:t>
      </w:r>
    </w:p>
    <w:p w14:paraId="12A49250" w14:textId="54AFEE6E" w:rsidR="00F7668B" w:rsidRDefault="00F7668B" w:rsidP="00B33E10">
      <w:pPr>
        <w:spacing w:after="0"/>
        <w:rPr>
          <w:sz w:val="32"/>
          <w:szCs w:val="32"/>
        </w:rPr>
      </w:pPr>
    </w:p>
    <w:p w14:paraId="43D61642" w14:textId="0720B6F3" w:rsidR="00AF3A7F" w:rsidRDefault="00AF3A7F" w:rsidP="00B33E10">
      <w:pPr>
        <w:spacing w:after="0"/>
        <w:rPr>
          <w:sz w:val="32"/>
          <w:szCs w:val="32"/>
        </w:rPr>
      </w:pPr>
    </w:p>
    <w:p w14:paraId="2D8D9991" w14:textId="08F5B1BA" w:rsidR="00F7668B" w:rsidRPr="002961DE" w:rsidRDefault="00387126" w:rsidP="002961DE">
      <w:pPr>
        <w:numPr>
          <w:ilvl w:val="0"/>
          <w:numId w:val="16"/>
        </w:numPr>
        <w:spacing w:after="0"/>
        <w:rPr>
          <w:sz w:val="32"/>
          <w:szCs w:val="32"/>
        </w:rPr>
      </w:pPr>
      <w:r w:rsidRPr="00387126">
        <w:rPr>
          <w:color w:val="00B050"/>
          <w:sz w:val="32"/>
          <w:szCs w:val="32"/>
        </w:rPr>
        <w:t xml:space="preserve">Robust Notification/Alert </w:t>
      </w:r>
      <w:r>
        <w:rPr>
          <w:sz w:val="32"/>
          <w:szCs w:val="32"/>
        </w:rPr>
        <w:t>for paging with no modification to SSB (SA2 coordination needed)</w:t>
      </w:r>
    </w:p>
    <w:p w14:paraId="69456566" w14:textId="77777777" w:rsidR="002D506E" w:rsidRPr="002D506E" w:rsidRDefault="002D506E" w:rsidP="002D506E">
      <w:pPr>
        <w:numPr>
          <w:ilvl w:val="0"/>
          <w:numId w:val="16"/>
        </w:numPr>
        <w:spacing w:after="0"/>
        <w:rPr>
          <w:b/>
          <w:bCs/>
          <w:color w:val="00B050"/>
          <w:sz w:val="32"/>
          <w:szCs w:val="32"/>
        </w:rPr>
      </w:pPr>
      <w:r w:rsidRPr="002D506E">
        <w:rPr>
          <w:color w:val="00B050"/>
          <w:sz w:val="32"/>
          <w:szCs w:val="32"/>
        </w:rPr>
        <w:t>MBS with Broadcast Only</w:t>
      </w:r>
      <w:r w:rsidRPr="002D506E">
        <w:rPr>
          <w:b/>
          <w:bCs/>
          <w:color w:val="00B050"/>
          <w:sz w:val="32"/>
          <w:szCs w:val="32"/>
        </w:rPr>
        <w:t xml:space="preserve"> </w:t>
      </w:r>
      <w:r w:rsidRPr="002D506E">
        <w:rPr>
          <w:color w:val="00B050"/>
          <w:sz w:val="32"/>
          <w:szCs w:val="32"/>
        </w:rPr>
        <w:t>for NGSO</w:t>
      </w:r>
    </w:p>
    <w:p w14:paraId="1587D09B" w14:textId="70358CF0" w:rsidR="00BA7FDD" w:rsidRPr="00023A87" w:rsidRDefault="004142E8" w:rsidP="00A82E07">
      <w:pPr>
        <w:numPr>
          <w:ilvl w:val="0"/>
          <w:numId w:val="16"/>
        </w:numPr>
        <w:spacing w:after="0"/>
        <w:rPr>
          <w:b/>
          <w:bCs/>
          <w:sz w:val="32"/>
          <w:szCs w:val="32"/>
        </w:rPr>
      </w:pPr>
      <w:proofErr w:type="spellStart"/>
      <w:r w:rsidRPr="004142E8">
        <w:rPr>
          <w:color w:val="00B050"/>
          <w:sz w:val="32"/>
          <w:szCs w:val="32"/>
        </w:rPr>
        <w:t>RedCAP</w:t>
      </w:r>
      <w:proofErr w:type="spellEnd"/>
      <w:r>
        <w:rPr>
          <w:sz w:val="32"/>
          <w:szCs w:val="32"/>
        </w:rPr>
        <w:t xml:space="preserve"> (requires RAN4 work, some RAN1 work)</w:t>
      </w:r>
    </w:p>
    <w:sectPr w:rsidR="00BA7FDD" w:rsidRPr="00023A87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56A"/>
    <w:multiLevelType w:val="hybridMultilevel"/>
    <w:tmpl w:val="C3BED35A"/>
    <w:lvl w:ilvl="0" w:tplc="D81684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3850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541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0CD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024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C1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0CCE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3EED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C49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16459"/>
    <w:multiLevelType w:val="hybridMultilevel"/>
    <w:tmpl w:val="D11815D4"/>
    <w:lvl w:ilvl="0" w:tplc="E35252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408BF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D8CA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1211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2015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8C2B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3A80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38E6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8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549E4"/>
    <w:multiLevelType w:val="hybridMultilevel"/>
    <w:tmpl w:val="0038CBBE"/>
    <w:lvl w:ilvl="0" w:tplc="EA101D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D673C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E0C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6049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24ED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E823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035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AE20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4A45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AA1759"/>
    <w:multiLevelType w:val="hybridMultilevel"/>
    <w:tmpl w:val="ED28D06E"/>
    <w:lvl w:ilvl="0" w:tplc="95FEA9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541E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040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E8D9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647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845E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CC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2A2C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1241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C5523"/>
    <w:multiLevelType w:val="hybridMultilevel"/>
    <w:tmpl w:val="844CC27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E2007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62F6D"/>
    <w:multiLevelType w:val="hybridMultilevel"/>
    <w:tmpl w:val="656EB750"/>
    <w:lvl w:ilvl="0" w:tplc="7F44E10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E2007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9564562"/>
    <w:multiLevelType w:val="hybridMultilevel"/>
    <w:tmpl w:val="00B815D0"/>
    <w:lvl w:ilvl="0" w:tplc="4BFA27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02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CC64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FEF8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67C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F868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E7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EC90E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CB0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DE7912"/>
    <w:multiLevelType w:val="multilevel"/>
    <w:tmpl w:val="F824FEE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berschrift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9" w15:restartNumberingAfterBreak="0">
    <w:nsid w:val="3E947A9C"/>
    <w:multiLevelType w:val="hybridMultilevel"/>
    <w:tmpl w:val="EBF82BF8"/>
    <w:lvl w:ilvl="0" w:tplc="D81684C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864B8"/>
    <w:multiLevelType w:val="hybridMultilevel"/>
    <w:tmpl w:val="694AA858"/>
    <w:lvl w:ilvl="0" w:tplc="BB760F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22987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68EE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7C7E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5AE9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EC08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0A28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AADA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98E0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D57647"/>
    <w:multiLevelType w:val="hybridMultilevel"/>
    <w:tmpl w:val="2F6457DC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E2007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EE1D0D"/>
    <w:multiLevelType w:val="hybridMultilevel"/>
    <w:tmpl w:val="58EA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51DED"/>
    <w:multiLevelType w:val="hybridMultilevel"/>
    <w:tmpl w:val="ADD8E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A3552A6"/>
    <w:multiLevelType w:val="hybridMultilevel"/>
    <w:tmpl w:val="C63C828A"/>
    <w:lvl w:ilvl="0" w:tplc="545CB0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BA92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82B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82BD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235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86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9625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8E06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8E16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2786853">
    <w:abstractNumId w:val="12"/>
  </w:num>
  <w:num w:numId="2" w16cid:durableId="1547715427">
    <w:abstractNumId w:val="3"/>
  </w:num>
  <w:num w:numId="3" w16cid:durableId="289868917">
    <w:abstractNumId w:val="16"/>
  </w:num>
  <w:num w:numId="4" w16cid:durableId="1165978540">
    <w:abstractNumId w:val="11"/>
  </w:num>
  <w:num w:numId="5" w16cid:durableId="460147673">
    <w:abstractNumId w:val="8"/>
  </w:num>
  <w:num w:numId="6" w16cid:durableId="1384138731">
    <w:abstractNumId w:val="8"/>
  </w:num>
  <w:num w:numId="7" w16cid:durableId="314340244">
    <w:abstractNumId w:val="0"/>
  </w:num>
  <w:num w:numId="8" w16cid:durableId="559485133">
    <w:abstractNumId w:val="8"/>
  </w:num>
  <w:num w:numId="9" w16cid:durableId="16380277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1172748">
    <w:abstractNumId w:val="15"/>
  </w:num>
  <w:num w:numId="11" w16cid:durableId="1516967372">
    <w:abstractNumId w:val="8"/>
  </w:num>
  <w:num w:numId="12" w16cid:durableId="678898159">
    <w:abstractNumId w:val="14"/>
  </w:num>
  <w:num w:numId="13" w16cid:durableId="1703627043">
    <w:abstractNumId w:val="17"/>
  </w:num>
  <w:num w:numId="14" w16cid:durableId="1166748713">
    <w:abstractNumId w:val="2"/>
  </w:num>
  <w:num w:numId="15" w16cid:durableId="1115173465">
    <w:abstractNumId w:val="9"/>
  </w:num>
  <w:num w:numId="16" w16cid:durableId="444665559">
    <w:abstractNumId w:val="10"/>
  </w:num>
  <w:num w:numId="17" w16cid:durableId="864827807">
    <w:abstractNumId w:val="7"/>
  </w:num>
  <w:num w:numId="18" w16cid:durableId="581642625">
    <w:abstractNumId w:val="4"/>
  </w:num>
  <w:num w:numId="19" w16cid:durableId="233898516">
    <w:abstractNumId w:val="1"/>
  </w:num>
  <w:num w:numId="20" w16cid:durableId="340939885">
    <w:abstractNumId w:val="6"/>
  </w:num>
  <w:num w:numId="21" w16cid:durableId="1596787833">
    <w:abstractNumId w:val="5"/>
  </w:num>
  <w:num w:numId="22" w16cid:durableId="14666969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03563"/>
    <w:rsid w:val="000203F8"/>
    <w:rsid w:val="00023A87"/>
    <w:rsid w:val="00036087"/>
    <w:rsid w:val="00041909"/>
    <w:rsid w:val="0004577E"/>
    <w:rsid w:val="000617C6"/>
    <w:rsid w:val="00065955"/>
    <w:rsid w:val="000821B7"/>
    <w:rsid w:val="00085EA3"/>
    <w:rsid w:val="000A26DA"/>
    <w:rsid w:val="000A36EC"/>
    <w:rsid w:val="000B3201"/>
    <w:rsid w:val="000B73DF"/>
    <w:rsid w:val="000D012F"/>
    <w:rsid w:val="000D4B4C"/>
    <w:rsid w:val="000D7249"/>
    <w:rsid w:val="000F54AC"/>
    <w:rsid w:val="001064D9"/>
    <w:rsid w:val="00113FA5"/>
    <w:rsid w:val="001144EA"/>
    <w:rsid w:val="00124376"/>
    <w:rsid w:val="001373E5"/>
    <w:rsid w:val="00164A25"/>
    <w:rsid w:val="0017735D"/>
    <w:rsid w:val="00181F01"/>
    <w:rsid w:val="001838BD"/>
    <w:rsid w:val="001843C6"/>
    <w:rsid w:val="001A6F5D"/>
    <w:rsid w:val="001B1278"/>
    <w:rsid w:val="001B48E6"/>
    <w:rsid w:val="001C1553"/>
    <w:rsid w:val="001C7138"/>
    <w:rsid w:val="001D0732"/>
    <w:rsid w:val="001D77E5"/>
    <w:rsid w:val="001E1557"/>
    <w:rsid w:val="001F01FC"/>
    <w:rsid w:val="001F6988"/>
    <w:rsid w:val="001F6C6F"/>
    <w:rsid w:val="00206830"/>
    <w:rsid w:val="00214917"/>
    <w:rsid w:val="002272D4"/>
    <w:rsid w:val="002277B1"/>
    <w:rsid w:val="0023519E"/>
    <w:rsid w:val="0025012A"/>
    <w:rsid w:val="00256782"/>
    <w:rsid w:val="00257064"/>
    <w:rsid w:val="00264F94"/>
    <w:rsid w:val="00282C0D"/>
    <w:rsid w:val="00291818"/>
    <w:rsid w:val="00293EEE"/>
    <w:rsid w:val="00294A22"/>
    <w:rsid w:val="002961DE"/>
    <w:rsid w:val="002B1720"/>
    <w:rsid w:val="002B603D"/>
    <w:rsid w:val="002B6FBD"/>
    <w:rsid w:val="002C2953"/>
    <w:rsid w:val="002C3720"/>
    <w:rsid w:val="002D506E"/>
    <w:rsid w:val="002D54A7"/>
    <w:rsid w:val="002E15D8"/>
    <w:rsid w:val="002E5A2D"/>
    <w:rsid w:val="002F5E0E"/>
    <w:rsid w:val="00301B8F"/>
    <w:rsid w:val="00307FE6"/>
    <w:rsid w:val="003113E5"/>
    <w:rsid w:val="003113E6"/>
    <w:rsid w:val="00343623"/>
    <w:rsid w:val="00347C69"/>
    <w:rsid w:val="00366025"/>
    <w:rsid w:val="00380395"/>
    <w:rsid w:val="00387126"/>
    <w:rsid w:val="003A305D"/>
    <w:rsid w:val="003A3F54"/>
    <w:rsid w:val="003B29D7"/>
    <w:rsid w:val="003B5EA9"/>
    <w:rsid w:val="003C4B4E"/>
    <w:rsid w:val="003D09EF"/>
    <w:rsid w:val="003D639B"/>
    <w:rsid w:val="003F2CAA"/>
    <w:rsid w:val="004142E8"/>
    <w:rsid w:val="00432CE5"/>
    <w:rsid w:val="00440A1B"/>
    <w:rsid w:val="00443CEE"/>
    <w:rsid w:val="00443E73"/>
    <w:rsid w:val="0045783F"/>
    <w:rsid w:val="00467333"/>
    <w:rsid w:val="00473084"/>
    <w:rsid w:val="0047505D"/>
    <w:rsid w:val="004846EA"/>
    <w:rsid w:val="004920A1"/>
    <w:rsid w:val="004A593A"/>
    <w:rsid w:val="004B5408"/>
    <w:rsid w:val="004C25FB"/>
    <w:rsid w:val="004C7FF3"/>
    <w:rsid w:val="004D70D9"/>
    <w:rsid w:val="004E7663"/>
    <w:rsid w:val="004F17B6"/>
    <w:rsid w:val="0050711F"/>
    <w:rsid w:val="00517E10"/>
    <w:rsid w:val="00517E3F"/>
    <w:rsid w:val="00534C04"/>
    <w:rsid w:val="00535786"/>
    <w:rsid w:val="005459B5"/>
    <w:rsid w:val="00574363"/>
    <w:rsid w:val="00592A39"/>
    <w:rsid w:val="00595D18"/>
    <w:rsid w:val="00595FD8"/>
    <w:rsid w:val="005A68C2"/>
    <w:rsid w:val="005A6A8C"/>
    <w:rsid w:val="005C3555"/>
    <w:rsid w:val="005C7952"/>
    <w:rsid w:val="005D056F"/>
    <w:rsid w:val="005D574B"/>
    <w:rsid w:val="005D65C0"/>
    <w:rsid w:val="005E1027"/>
    <w:rsid w:val="005E204D"/>
    <w:rsid w:val="005F115A"/>
    <w:rsid w:val="005F6A6B"/>
    <w:rsid w:val="006140C8"/>
    <w:rsid w:val="00634F99"/>
    <w:rsid w:val="006437A6"/>
    <w:rsid w:val="00645BCB"/>
    <w:rsid w:val="006467B6"/>
    <w:rsid w:val="00651307"/>
    <w:rsid w:val="00657467"/>
    <w:rsid w:val="0066593D"/>
    <w:rsid w:val="00671434"/>
    <w:rsid w:val="006A526A"/>
    <w:rsid w:val="006B089D"/>
    <w:rsid w:val="006C2874"/>
    <w:rsid w:val="006C4EB5"/>
    <w:rsid w:val="006E45A7"/>
    <w:rsid w:val="006F2EC9"/>
    <w:rsid w:val="006F5D11"/>
    <w:rsid w:val="006F724F"/>
    <w:rsid w:val="00707663"/>
    <w:rsid w:val="00707ADD"/>
    <w:rsid w:val="0071365E"/>
    <w:rsid w:val="00716010"/>
    <w:rsid w:val="00725DBE"/>
    <w:rsid w:val="00732C4F"/>
    <w:rsid w:val="00733F29"/>
    <w:rsid w:val="00751C3D"/>
    <w:rsid w:val="00753709"/>
    <w:rsid w:val="007650BA"/>
    <w:rsid w:val="00770079"/>
    <w:rsid w:val="00790DF1"/>
    <w:rsid w:val="0079347B"/>
    <w:rsid w:val="007A71AB"/>
    <w:rsid w:val="007C395B"/>
    <w:rsid w:val="007C5469"/>
    <w:rsid w:val="007C6A3C"/>
    <w:rsid w:val="007E05D8"/>
    <w:rsid w:val="007E7434"/>
    <w:rsid w:val="00810877"/>
    <w:rsid w:val="008114C5"/>
    <w:rsid w:val="00820A3E"/>
    <w:rsid w:val="00830A57"/>
    <w:rsid w:val="0084286C"/>
    <w:rsid w:val="008438C1"/>
    <w:rsid w:val="008455C8"/>
    <w:rsid w:val="00853058"/>
    <w:rsid w:val="008572D1"/>
    <w:rsid w:val="008618DF"/>
    <w:rsid w:val="008662DE"/>
    <w:rsid w:val="008678A9"/>
    <w:rsid w:val="00871AE2"/>
    <w:rsid w:val="00873BCE"/>
    <w:rsid w:val="00883350"/>
    <w:rsid w:val="008B14DD"/>
    <w:rsid w:val="008B51B4"/>
    <w:rsid w:val="008C1A45"/>
    <w:rsid w:val="008D03CA"/>
    <w:rsid w:val="008D5619"/>
    <w:rsid w:val="008D60B3"/>
    <w:rsid w:val="008D670B"/>
    <w:rsid w:val="008D6E90"/>
    <w:rsid w:val="008D78A2"/>
    <w:rsid w:val="008E0E0F"/>
    <w:rsid w:val="008E15EE"/>
    <w:rsid w:val="008E193E"/>
    <w:rsid w:val="008F024F"/>
    <w:rsid w:val="008F4332"/>
    <w:rsid w:val="008F4FAC"/>
    <w:rsid w:val="009053F3"/>
    <w:rsid w:val="00920CE6"/>
    <w:rsid w:val="00931648"/>
    <w:rsid w:val="0093417F"/>
    <w:rsid w:val="00940D1B"/>
    <w:rsid w:val="00947F4F"/>
    <w:rsid w:val="00947FD6"/>
    <w:rsid w:val="00954045"/>
    <w:rsid w:val="00960BB7"/>
    <w:rsid w:val="009658BF"/>
    <w:rsid w:val="00972A63"/>
    <w:rsid w:val="009753B0"/>
    <w:rsid w:val="0097705C"/>
    <w:rsid w:val="0098297E"/>
    <w:rsid w:val="009964FB"/>
    <w:rsid w:val="009A0378"/>
    <w:rsid w:val="009B2154"/>
    <w:rsid w:val="009B2363"/>
    <w:rsid w:val="009D2DEF"/>
    <w:rsid w:val="009E0698"/>
    <w:rsid w:val="009E64A5"/>
    <w:rsid w:val="00A13FAD"/>
    <w:rsid w:val="00A17815"/>
    <w:rsid w:val="00A2417D"/>
    <w:rsid w:val="00A24FAD"/>
    <w:rsid w:val="00A25471"/>
    <w:rsid w:val="00A31899"/>
    <w:rsid w:val="00A52D9B"/>
    <w:rsid w:val="00A6659F"/>
    <w:rsid w:val="00A75B10"/>
    <w:rsid w:val="00A82E07"/>
    <w:rsid w:val="00A978B6"/>
    <w:rsid w:val="00AA1276"/>
    <w:rsid w:val="00AA628A"/>
    <w:rsid w:val="00AA7147"/>
    <w:rsid w:val="00AC1317"/>
    <w:rsid w:val="00AC1E3E"/>
    <w:rsid w:val="00AC6764"/>
    <w:rsid w:val="00AD3E40"/>
    <w:rsid w:val="00AD41DE"/>
    <w:rsid w:val="00AF3A7F"/>
    <w:rsid w:val="00AF54D4"/>
    <w:rsid w:val="00B01525"/>
    <w:rsid w:val="00B0279C"/>
    <w:rsid w:val="00B15446"/>
    <w:rsid w:val="00B31643"/>
    <w:rsid w:val="00B319B8"/>
    <w:rsid w:val="00B33E10"/>
    <w:rsid w:val="00B43643"/>
    <w:rsid w:val="00B479EC"/>
    <w:rsid w:val="00B66AD8"/>
    <w:rsid w:val="00B678E3"/>
    <w:rsid w:val="00B70A8F"/>
    <w:rsid w:val="00B712F3"/>
    <w:rsid w:val="00B73D3A"/>
    <w:rsid w:val="00B76591"/>
    <w:rsid w:val="00B813B8"/>
    <w:rsid w:val="00B85715"/>
    <w:rsid w:val="00B858E4"/>
    <w:rsid w:val="00BA247A"/>
    <w:rsid w:val="00BA6B12"/>
    <w:rsid w:val="00BA747F"/>
    <w:rsid w:val="00BA7FDD"/>
    <w:rsid w:val="00BC1805"/>
    <w:rsid w:val="00BC263C"/>
    <w:rsid w:val="00BC2C42"/>
    <w:rsid w:val="00BC3C81"/>
    <w:rsid w:val="00BE673C"/>
    <w:rsid w:val="00BE6FC0"/>
    <w:rsid w:val="00BF0D67"/>
    <w:rsid w:val="00BF359F"/>
    <w:rsid w:val="00C16999"/>
    <w:rsid w:val="00C25A89"/>
    <w:rsid w:val="00C41430"/>
    <w:rsid w:val="00C42723"/>
    <w:rsid w:val="00C44717"/>
    <w:rsid w:val="00C46908"/>
    <w:rsid w:val="00C46D72"/>
    <w:rsid w:val="00C5355F"/>
    <w:rsid w:val="00C60A8B"/>
    <w:rsid w:val="00C918FE"/>
    <w:rsid w:val="00CA5C04"/>
    <w:rsid w:val="00CA7516"/>
    <w:rsid w:val="00CA7664"/>
    <w:rsid w:val="00CA778D"/>
    <w:rsid w:val="00CB067F"/>
    <w:rsid w:val="00CE3E19"/>
    <w:rsid w:val="00D04B44"/>
    <w:rsid w:val="00D06815"/>
    <w:rsid w:val="00D40FF1"/>
    <w:rsid w:val="00D53FCB"/>
    <w:rsid w:val="00D6147F"/>
    <w:rsid w:val="00D61F0E"/>
    <w:rsid w:val="00D620B3"/>
    <w:rsid w:val="00D64821"/>
    <w:rsid w:val="00D70D68"/>
    <w:rsid w:val="00D83FFD"/>
    <w:rsid w:val="00D84E03"/>
    <w:rsid w:val="00DA3F2C"/>
    <w:rsid w:val="00DC1FEC"/>
    <w:rsid w:val="00DC238A"/>
    <w:rsid w:val="00DC7697"/>
    <w:rsid w:val="00DE05C3"/>
    <w:rsid w:val="00DF3CF3"/>
    <w:rsid w:val="00E01A1C"/>
    <w:rsid w:val="00E056B9"/>
    <w:rsid w:val="00E05F06"/>
    <w:rsid w:val="00E245FB"/>
    <w:rsid w:val="00E45195"/>
    <w:rsid w:val="00E46781"/>
    <w:rsid w:val="00E506ED"/>
    <w:rsid w:val="00E601BA"/>
    <w:rsid w:val="00E62506"/>
    <w:rsid w:val="00E83B87"/>
    <w:rsid w:val="00E858DD"/>
    <w:rsid w:val="00EA30C1"/>
    <w:rsid w:val="00ED2A3D"/>
    <w:rsid w:val="00ED45DB"/>
    <w:rsid w:val="00EE1085"/>
    <w:rsid w:val="00EF10F6"/>
    <w:rsid w:val="00EF1AAD"/>
    <w:rsid w:val="00EF3B3B"/>
    <w:rsid w:val="00EF7FC0"/>
    <w:rsid w:val="00F163C1"/>
    <w:rsid w:val="00F16B37"/>
    <w:rsid w:val="00F215F6"/>
    <w:rsid w:val="00F323C5"/>
    <w:rsid w:val="00F327F4"/>
    <w:rsid w:val="00F371DC"/>
    <w:rsid w:val="00F45D87"/>
    <w:rsid w:val="00F50D0F"/>
    <w:rsid w:val="00F539FE"/>
    <w:rsid w:val="00F71503"/>
    <w:rsid w:val="00F73140"/>
    <w:rsid w:val="00F7668B"/>
    <w:rsid w:val="00F766A8"/>
    <w:rsid w:val="00F84F44"/>
    <w:rsid w:val="00FA16F6"/>
    <w:rsid w:val="00FA494A"/>
    <w:rsid w:val="00FA725F"/>
    <w:rsid w:val="00FD68CA"/>
    <w:rsid w:val="00FE187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3555"/>
  </w:style>
  <w:style w:type="paragraph" w:styleId="berschrift1">
    <w:name w:val="heading 1"/>
    <w:aliases w:val="H1,h1,Heading 1 3GPP"/>
    <w:next w:val="Standard"/>
    <w:link w:val="berschrift1Zchn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berschrift2">
    <w:name w:val="heading 2"/>
    <w:aliases w:val="H2,h2,DO NOT USE_h2,h21,Heading 2 3GPP,Head2A,2"/>
    <w:basedOn w:val="berschrift1"/>
    <w:next w:val="Standard"/>
    <w:link w:val="berschrift2Zchn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,Underrubrik2,H3"/>
    <w:basedOn w:val="berschrift2"/>
    <w:next w:val="Standard"/>
    <w:link w:val="berschrift3Zchn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BC1805"/>
    <w:pPr>
      <w:numPr>
        <w:ilvl w:val="3"/>
      </w:numPr>
      <w:outlineLvl w:val="3"/>
    </w:pPr>
    <w:rPr>
      <w:sz w:val="24"/>
    </w:rPr>
  </w:style>
  <w:style w:type="paragraph" w:styleId="berschrift5">
    <w:name w:val="heading 5"/>
    <w:aliases w:val="h5,Heading5"/>
    <w:basedOn w:val="berschrift4"/>
    <w:next w:val="Standard"/>
    <w:link w:val="berschrift5Zchn"/>
    <w:qFormat/>
    <w:rsid w:val="00BC1805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berschrift7">
    <w:name w:val="heading 7"/>
    <w:basedOn w:val="Standard"/>
    <w:next w:val="Standard"/>
    <w:link w:val="berschrift7Zchn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berschrift8">
    <w:name w:val="heading 8"/>
    <w:basedOn w:val="berschrift1"/>
    <w:next w:val="Standard"/>
    <w:link w:val="berschrift8Zchn"/>
    <w:qFormat/>
    <w:rsid w:val="00BC1805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BC180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918FE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C918FE"/>
    <w:pPr>
      <w:ind w:left="720"/>
      <w:contextualSpacing/>
    </w:p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2Zchn">
    <w:name w:val="Überschrift 2 Zchn"/>
    <w:aliases w:val="H2 Zchn,h2 Zchn,DO NOT USE_h2 Zchn,h21 Zchn,Heading 2 3GPP Zchn,Head2A Zchn,2 Zchn"/>
    <w:basedOn w:val="Absatz-Standardschriftart"/>
    <w:link w:val="berschrift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aliases w:val="Heading 3 3GPP Zchn,Underrubrik2 Zchn,H3 Zchn"/>
    <w:basedOn w:val="Absatz-Standardschriftart"/>
    <w:link w:val="berschrift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5Zchn">
    <w:name w:val="Überschrift 5 Zchn"/>
    <w:aliases w:val="h5 Zchn,Heading5 Zchn"/>
    <w:basedOn w:val="Absatz-Standardschriftart"/>
    <w:link w:val="berschrift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KopfzeileZchn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74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22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08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80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40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4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95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18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8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6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71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31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199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9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414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42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58799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76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17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1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7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7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00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97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1/Docs/RP-232042.zip" TargetMode="External"/><Relationship Id="rId13" Type="http://schemas.openxmlformats.org/officeDocument/2006/relationships/hyperlink" Target="https://www.3gpp.org/ftp/TSG_RAN/TSG_RAN/TSGR_101/Docs/RP-232210.zip" TargetMode="External"/><Relationship Id="rId18" Type="http://schemas.openxmlformats.org/officeDocument/2006/relationships/hyperlink" Target="https://www.3gpp.org/ftp/TSG_RAN/TSG_RAN/TSGR_101/Docs/RP-232650.zip" TargetMode="External"/><Relationship Id="rId26" Type="http://schemas.openxmlformats.org/officeDocument/2006/relationships/hyperlink" Target="https://www.3gpp.org/ftp/TSG_RAN/TSG_RAN/TSGR_101/Docs/RP-232582.zip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TSG_RAN/TSGR_101/Docs/RP-231795.zip" TargetMode="External"/><Relationship Id="rId34" Type="http://schemas.openxmlformats.org/officeDocument/2006/relationships/hyperlink" Target="https://www.3gpp.org/ftp/TSG_RAN/TSG_RAN/TSGR_101/Docs/RP-231931.zip" TargetMode="External"/><Relationship Id="rId7" Type="http://schemas.openxmlformats.org/officeDocument/2006/relationships/hyperlink" Target="https://www.3gpp.org/ftp/TSG_RAN/TSG_RAN/TSGR_101/Docs/RP-232289.zip" TargetMode="External"/><Relationship Id="rId12" Type="http://schemas.openxmlformats.org/officeDocument/2006/relationships/hyperlink" Target="https://www.3gpp.org/ftp/TSG_RAN/TSG_RAN/TSGR_101/Docs/RP-232154.zip" TargetMode="External"/><Relationship Id="rId17" Type="http://schemas.openxmlformats.org/officeDocument/2006/relationships/hyperlink" Target="https://www.3gpp.org/ftp/TSG_RAN/TSG_RAN/TSGR_101/Docs/RP-232037.zip" TargetMode="External"/><Relationship Id="rId25" Type="http://schemas.openxmlformats.org/officeDocument/2006/relationships/hyperlink" Target="https://www.3gpp.org/ftp/TSG_RAN/TSG_RAN/TSGR_101/Docs/RP-231565.zip" TargetMode="External"/><Relationship Id="rId33" Type="http://schemas.openxmlformats.org/officeDocument/2006/relationships/hyperlink" Target="https://www.3gpp.org/ftp/TSG_RAN/TSG_RAN/TSGR_101/Docs/RP-231979.zip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1/Docs/RP-232055.zip" TargetMode="External"/><Relationship Id="rId20" Type="http://schemas.openxmlformats.org/officeDocument/2006/relationships/hyperlink" Target="https://www.3gpp.org/ftp/TSG_RAN/TSG_RAN/TSGR_101/Docs/RP-231777.zip" TargetMode="External"/><Relationship Id="rId29" Type="http://schemas.openxmlformats.org/officeDocument/2006/relationships/hyperlink" Target="https://www.3gpp.org/ftp/TSG_RAN/TSG_RAN/TSGR_101/Docs/RP-232299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3gpp.org/ftp/TSG_RAN/TSG_RAN/TSGR_101/Docs/RP-231972.zip" TargetMode="External"/><Relationship Id="rId11" Type="http://schemas.openxmlformats.org/officeDocument/2006/relationships/hyperlink" Target="https://www.3gpp.org/ftp/TSG_RAN/TSG_RAN/TSGR_101/Docs/RP-232131.zip" TargetMode="External"/><Relationship Id="rId24" Type="http://schemas.openxmlformats.org/officeDocument/2006/relationships/hyperlink" Target="https://www.3gpp.org/ftp/TSG_RAN/TSG_RAN/TSGR_101/Docs/RP-231591.zip" TargetMode="External"/><Relationship Id="rId32" Type="http://schemas.openxmlformats.org/officeDocument/2006/relationships/hyperlink" Target="https://www.3gpp.org/ftp/TSG_RAN/TSG_RAN/TSGR_101/Docs/RP-231988.zip" TargetMode="External"/><Relationship Id="rId37" Type="http://schemas.openxmlformats.org/officeDocument/2006/relationships/hyperlink" Target="https://www.3gpp.org/ftp/TSG_RAN/TSG_RAN/TSGR_101/Docs/RP-232330.zip" TargetMode="External"/><Relationship Id="rId5" Type="http://schemas.openxmlformats.org/officeDocument/2006/relationships/hyperlink" Target="https://www.3gpp.org/ftp/TSG_RAN/TSG_RAN/TSGR_101/Docs/RP-232320.zip" TargetMode="External"/><Relationship Id="rId15" Type="http://schemas.openxmlformats.org/officeDocument/2006/relationships/hyperlink" Target="https://www.3gpp.org/ftp/TSG_RAN/TSG_RAN/TSGR_101/Docs/RP-231907.zip" TargetMode="External"/><Relationship Id="rId23" Type="http://schemas.openxmlformats.org/officeDocument/2006/relationships/hyperlink" Target="https://www.3gpp.org/ftp/TSG_RAN/TSG_RAN/TSGR_101/Docs/RP-231720.zip" TargetMode="External"/><Relationship Id="rId28" Type="http://schemas.openxmlformats.org/officeDocument/2006/relationships/hyperlink" Target="https://www.3gpp.org/ftp/TSG_RAN/TSG_RAN/TSGR_101/Docs/RP-232527.zip" TargetMode="External"/><Relationship Id="rId36" Type="http://schemas.openxmlformats.org/officeDocument/2006/relationships/hyperlink" Target="https://www.3gpp.org/ftp/TSG_RAN/TSG_RAN/TSGR_101/Docs/RP-232393.zip" TargetMode="External"/><Relationship Id="rId10" Type="http://schemas.openxmlformats.org/officeDocument/2006/relationships/hyperlink" Target="https://www.3gpp.org/ftp/TSG_RAN/TSG_RAN/TSGR_101/Docs/RP-232096.zip" TargetMode="External"/><Relationship Id="rId19" Type="http://schemas.openxmlformats.org/officeDocument/2006/relationships/hyperlink" Target="https://www.3gpp.org/ftp/TSG_RAN/TSG_RAN/TSGR_101/Docs/RP-231872.zip" TargetMode="External"/><Relationship Id="rId31" Type="http://schemas.openxmlformats.org/officeDocument/2006/relationships/hyperlink" Target="https://www.3gpp.org/ftp/TSG_RAN/TSG_RAN/TSGR_101/Docs/RP-23259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1/Docs/RP-232078.zip" TargetMode="External"/><Relationship Id="rId14" Type="http://schemas.openxmlformats.org/officeDocument/2006/relationships/hyperlink" Target="https://www.3gpp.org/ftp/TSG_RAN/TSG_RAN/TSGR_101/Docs/RP-232185.zip" TargetMode="External"/><Relationship Id="rId22" Type="http://schemas.openxmlformats.org/officeDocument/2006/relationships/hyperlink" Target="https://www.3gpp.org/ftp/TSG_RAN/TSG_RAN/TSGR_101/Docs/RP-231707.zip" TargetMode="External"/><Relationship Id="rId27" Type="http://schemas.openxmlformats.org/officeDocument/2006/relationships/hyperlink" Target="https://www.3gpp.org/ftp/TSG_RAN/TSG_RAN/TSGR_101/Docs/RP-232547.zip" TargetMode="External"/><Relationship Id="rId30" Type="http://schemas.openxmlformats.org/officeDocument/2006/relationships/hyperlink" Target="https://www.3gpp.org/ftp/TSG_RAN/TSG_RAN/TSGR_101/Docs/RP-232467.zip" TargetMode="External"/><Relationship Id="rId35" Type="http://schemas.openxmlformats.org/officeDocument/2006/relationships/hyperlink" Target="https://www.3gpp.org/ftp/TSG_RAN/TSG_RAN/TSGR_101/Docs/RP-23193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2213</Words>
  <Characters>12616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Deutsche Telekom AG (Axel Klatt)</cp:lastModifiedBy>
  <cp:revision>15</cp:revision>
  <dcterms:created xsi:type="dcterms:W3CDTF">2023-09-15T03:37:00Z</dcterms:created>
  <dcterms:modified xsi:type="dcterms:W3CDTF">2023-09-15T04:25:00Z</dcterms:modified>
</cp:coreProperties>
</file>